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427B2F" w14:textId="77777777" w:rsidR="00586C5C" w:rsidRPr="002B50AD" w:rsidRDefault="00CE7C82" w:rsidP="00586C5C">
      <w:pPr>
        <w:pStyle w:val="DatumAusgabe"/>
        <w:rPr>
          <w:b w:val="0"/>
          <w:bCs w:val="0"/>
          <w:color w:val="auto"/>
        </w:rPr>
      </w:pPr>
      <w:r>
        <w:rPr>
          <w:b w:val="0"/>
          <w:bCs w:val="0"/>
          <w:color w:val="auto"/>
        </w:rPr>
        <w:t>miércoles, 15 de marzo de 2023</w:t>
      </w:r>
    </w:p>
    <w:p w14:paraId="24FBE3E0" w14:textId="2A265036" w:rsidR="001D50CC" w:rsidRDefault="001D50CC" w:rsidP="001D50CC">
      <w:pPr>
        <w:spacing w:before="120"/>
        <w:rPr>
          <w:b/>
          <w:bCs/>
          <w:sz w:val="30"/>
          <w:szCs w:val="30"/>
        </w:rPr>
      </w:pPr>
      <w:r>
        <w:rPr>
          <w:b/>
          <w:bCs/>
          <w:sz w:val="30"/>
          <w:szCs w:val="30"/>
        </w:rPr>
        <w:t>Estreno mundial del prototipo ID. 2all</w:t>
      </w:r>
      <w:r>
        <w:rPr>
          <w:b/>
          <w:bCs/>
          <w:sz w:val="30"/>
          <w:szCs w:val="30"/>
          <w:vertAlign w:val="superscript"/>
        </w:rPr>
        <w:t>1</w:t>
      </w:r>
      <w:r>
        <w:rPr>
          <w:b/>
          <w:bCs/>
          <w:sz w:val="30"/>
          <w:szCs w:val="30"/>
        </w:rPr>
        <w:t>: el coche eléctrico de Volkswagen por menos de 25.000 euros</w:t>
      </w:r>
    </w:p>
    <w:p w14:paraId="1E8AA3EB" w14:textId="0B1C67DB" w:rsidR="00586C5C" w:rsidRPr="00C66C68" w:rsidRDefault="00586C5C" w:rsidP="0009471E">
      <w:pPr>
        <w:ind w:right="-567"/>
        <w:rPr>
          <w:rFonts w:ascii="VW Head Office" w:hAnsi="VW Head Office"/>
          <w:vanish/>
          <w:sz w:val="19"/>
        </w:rPr>
      </w:pPr>
    </w:p>
    <w:tbl>
      <w:tblPr>
        <w:tblpPr w:vertAnchor="page" w:horzAnchor="page" w:tblpX="9431" w:tblpY="5351"/>
        <w:tblOverlap w:val="never"/>
        <w:tblW w:w="0" w:type="auto"/>
        <w:tblLayout w:type="fixed"/>
        <w:tblCellMar>
          <w:left w:w="0" w:type="dxa"/>
          <w:right w:w="0" w:type="dxa"/>
        </w:tblCellMar>
        <w:tblLook w:val="04A0" w:firstRow="1" w:lastRow="0" w:firstColumn="1" w:lastColumn="0" w:noHBand="0" w:noVBand="1"/>
      </w:tblPr>
      <w:tblGrid>
        <w:gridCol w:w="2194"/>
      </w:tblGrid>
      <w:tr w:rsidR="00586C5C" w:rsidRPr="002B50AD" w14:paraId="4EEC3ACE" w14:textId="77777777" w:rsidTr="00E46F31">
        <w:trPr>
          <w:trHeight w:val="3939"/>
        </w:trPr>
        <w:tc>
          <w:tcPr>
            <w:tcW w:w="2194" w:type="dxa"/>
            <w:shd w:val="clear" w:color="auto" w:fill="auto"/>
            <w:noWrap/>
          </w:tcPr>
          <w:p w14:paraId="47BF39AD" w14:textId="77777777" w:rsidR="00586C5C" w:rsidRPr="00695403" w:rsidRDefault="00586C5C" w:rsidP="00350CBF">
            <w:pPr>
              <w:pStyle w:val="Beschriftung"/>
              <w:spacing w:line="190" w:lineRule="exact"/>
              <w:jc w:val="both"/>
              <w:rPr>
                <w:bCs w:val="0"/>
                <w:color w:val="000000"/>
                <w:sz w:val="14"/>
                <w:szCs w:val="14"/>
                <w:lang w:val="fr-FR"/>
              </w:rPr>
            </w:pPr>
            <w:proofErr w:type="spellStart"/>
            <w:r w:rsidRPr="00695403">
              <w:rPr>
                <w:bCs w:val="0"/>
                <w:color w:val="000000"/>
                <w:sz w:val="14"/>
                <w:szCs w:val="14"/>
                <w:lang w:val="fr-FR"/>
              </w:rPr>
              <w:t>Contactos</w:t>
            </w:r>
            <w:proofErr w:type="spellEnd"/>
            <w:r w:rsidRPr="00695403">
              <w:rPr>
                <w:bCs w:val="0"/>
                <w:color w:val="000000"/>
                <w:sz w:val="14"/>
                <w:szCs w:val="14"/>
                <w:lang w:val="fr-FR"/>
              </w:rPr>
              <w:t xml:space="preserve"> de </w:t>
            </w:r>
            <w:proofErr w:type="spellStart"/>
            <w:r w:rsidRPr="00695403">
              <w:rPr>
                <w:bCs w:val="0"/>
                <w:color w:val="000000"/>
                <w:sz w:val="14"/>
                <w:szCs w:val="14"/>
                <w:lang w:val="fr-FR"/>
              </w:rPr>
              <w:t>prensa</w:t>
            </w:r>
            <w:proofErr w:type="spellEnd"/>
          </w:p>
          <w:p w14:paraId="0E146A62" w14:textId="77777777" w:rsidR="00586C5C" w:rsidRPr="00695403" w:rsidRDefault="00586C5C" w:rsidP="00350CBF">
            <w:pPr>
              <w:spacing w:line="240" w:lineRule="auto"/>
              <w:rPr>
                <w:color w:val="1B1810"/>
                <w:sz w:val="14"/>
                <w:szCs w:val="14"/>
                <w:lang w:val="fr-FR"/>
              </w:rPr>
            </w:pPr>
            <w:r w:rsidRPr="00695403">
              <w:rPr>
                <w:color w:val="1B1810"/>
                <w:sz w:val="14"/>
                <w:szCs w:val="14"/>
                <w:lang w:val="fr-FR"/>
              </w:rPr>
              <w:t>Volkswagen Communications</w:t>
            </w:r>
          </w:p>
          <w:p w14:paraId="4041DE7C" w14:textId="77777777" w:rsidR="00586C5C" w:rsidRPr="00695403" w:rsidRDefault="00EA3850" w:rsidP="00350CBF">
            <w:pPr>
              <w:spacing w:line="240" w:lineRule="auto"/>
              <w:rPr>
                <w:color w:val="1B1810"/>
                <w:sz w:val="14"/>
                <w:szCs w:val="14"/>
                <w:lang w:val="fr-FR"/>
              </w:rPr>
            </w:pPr>
            <w:r w:rsidRPr="00695403">
              <w:rPr>
                <w:color w:val="1B1810"/>
                <w:sz w:val="14"/>
                <w:szCs w:val="14"/>
                <w:lang w:val="fr-FR"/>
              </w:rPr>
              <w:t>Product Communications</w:t>
            </w:r>
            <w:r w:rsidRPr="00695403">
              <w:rPr>
                <w:color w:val="1B1810"/>
                <w:sz w:val="14"/>
                <w:szCs w:val="14"/>
                <w:lang w:val="fr-FR"/>
              </w:rPr>
              <w:br/>
              <w:t>Martin Hube</w:t>
            </w:r>
          </w:p>
          <w:p w14:paraId="3A010D52" w14:textId="3EA402F7" w:rsidR="00586C5C" w:rsidRPr="00695403" w:rsidRDefault="001D32FF" w:rsidP="00350CBF">
            <w:pPr>
              <w:spacing w:line="240" w:lineRule="auto"/>
              <w:rPr>
                <w:color w:val="1B1810"/>
                <w:sz w:val="14"/>
                <w:szCs w:val="14"/>
                <w:lang w:val="fr-FR"/>
              </w:rPr>
            </w:pPr>
            <w:proofErr w:type="spellStart"/>
            <w:r>
              <w:rPr>
                <w:color w:val="1B1810"/>
                <w:sz w:val="14"/>
                <w:szCs w:val="14"/>
                <w:lang w:val="fr-FR"/>
              </w:rPr>
              <w:t>Contacto</w:t>
            </w:r>
            <w:proofErr w:type="spellEnd"/>
            <w:r>
              <w:rPr>
                <w:color w:val="1B1810"/>
                <w:sz w:val="14"/>
                <w:szCs w:val="14"/>
                <w:lang w:val="fr-FR"/>
              </w:rPr>
              <w:t xml:space="preserve"> ID.2/</w:t>
            </w:r>
            <w:bookmarkStart w:id="0" w:name="_GoBack"/>
            <w:bookmarkEnd w:id="0"/>
            <w:r w:rsidR="001C5CA3" w:rsidRPr="00695403">
              <w:rPr>
                <w:color w:val="1B1810"/>
                <w:sz w:val="14"/>
                <w:szCs w:val="14"/>
                <w:lang w:val="fr-FR"/>
              </w:rPr>
              <w:t>Passat/</w:t>
            </w:r>
            <w:proofErr w:type="spellStart"/>
            <w:r w:rsidR="001C5CA3" w:rsidRPr="00695403">
              <w:rPr>
                <w:color w:val="1B1810"/>
                <w:sz w:val="14"/>
                <w:szCs w:val="14"/>
                <w:lang w:val="fr-FR"/>
              </w:rPr>
              <w:t>Arteon</w:t>
            </w:r>
            <w:proofErr w:type="spellEnd"/>
            <w:r w:rsidR="001C5CA3" w:rsidRPr="00695403">
              <w:rPr>
                <w:color w:val="1B1810"/>
                <w:sz w:val="14"/>
                <w:szCs w:val="14"/>
                <w:lang w:val="fr-FR"/>
              </w:rPr>
              <w:t>/Touareg/PHEV</w:t>
            </w:r>
          </w:p>
          <w:p w14:paraId="5568C733" w14:textId="77777777" w:rsidR="00586C5C" w:rsidRPr="00695403" w:rsidRDefault="00586C5C" w:rsidP="00350CBF">
            <w:pPr>
              <w:spacing w:line="240" w:lineRule="auto"/>
              <w:rPr>
                <w:color w:val="1B1810"/>
                <w:sz w:val="14"/>
                <w:szCs w:val="14"/>
                <w:lang w:val="fr-FR"/>
              </w:rPr>
            </w:pPr>
            <w:r w:rsidRPr="00695403">
              <w:rPr>
                <w:color w:val="1B1810"/>
                <w:sz w:val="14"/>
                <w:szCs w:val="14"/>
                <w:lang w:val="fr-FR"/>
              </w:rPr>
              <w:t>Tel.: +49 53 61 94 98 74</w:t>
            </w:r>
          </w:p>
          <w:p w14:paraId="2FAEC326" w14:textId="77777777" w:rsidR="008D075A" w:rsidRPr="00695403" w:rsidRDefault="001C5CA3" w:rsidP="00350CBF">
            <w:pPr>
              <w:spacing w:line="240" w:lineRule="auto"/>
              <w:rPr>
                <w:sz w:val="14"/>
                <w:szCs w:val="14"/>
                <w:lang w:val="fr-FR"/>
              </w:rPr>
            </w:pPr>
            <w:r w:rsidRPr="00695403">
              <w:rPr>
                <w:sz w:val="14"/>
                <w:szCs w:val="14"/>
                <w:lang w:val="fr-FR"/>
              </w:rPr>
              <w:t>martin.hube@volkswagen.de</w:t>
            </w:r>
          </w:p>
          <w:p w14:paraId="5E81578E" w14:textId="3E93534A" w:rsidR="00586C5C" w:rsidRPr="00B4258C" w:rsidRDefault="00586C5C" w:rsidP="00350CBF">
            <w:pPr>
              <w:spacing w:line="240" w:lineRule="auto"/>
              <w:rPr>
                <w:color w:val="1B1810"/>
                <w:sz w:val="14"/>
                <w:szCs w:val="14"/>
                <w:lang w:val="fr-FR"/>
              </w:rPr>
            </w:pPr>
          </w:p>
          <w:p w14:paraId="34EF26B5" w14:textId="77777777" w:rsidR="001D50CC" w:rsidRPr="00B4258C" w:rsidRDefault="001D50CC" w:rsidP="00350CBF">
            <w:pPr>
              <w:spacing w:line="240" w:lineRule="auto"/>
              <w:rPr>
                <w:color w:val="1B1810"/>
                <w:sz w:val="14"/>
                <w:szCs w:val="14"/>
                <w:lang w:val="fr-FR"/>
              </w:rPr>
            </w:pPr>
          </w:p>
          <w:p w14:paraId="24A865AF" w14:textId="77777777" w:rsidR="001D50CC" w:rsidRPr="00695403" w:rsidRDefault="001D50CC" w:rsidP="001D50CC">
            <w:pPr>
              <w:spacing w:line="240" w:lineRule="auto"/>
              <w:rPr>
                <w:color w:val="1B1810"/>
                <w:sz w:val="14"/>
                <w:szCs w:val="14"/>
                <w:lang w:val="fr-FR"/>
              </w:rPr>
            </w:pPr>
            <w:r w:rsidRPr="00695403">
              <w:rPr>
                <w:color w:val="1B1810"/>
                <w:sz w:val="14"/>
                <w:szCs w:val="14"/>
                <w:lang w:val="fr-FR"/>
              </w:rPr>
              <w:t>Product Communications</w:t>
            </w:r>
          </w:p>
          <w:p w14:paraId="6B51BD98" w14:textId="77777777" w:rsidR="001D50CC" w:rsidRPr="00342B91" w:rsidRDefault="001D50CC" w:rsidP="001D50CC">
            <w:pPr>
              <w:spacing w:line="240" w:lineRule="auto"/>
              <w:rPr>
                <w:color w:val="1B1810"/>
                <w:sz w:val="14"/>
                <w:szCs w:val="14"/>
                <w:lang w:val="en-GB"/>
              </w:rPr>
            </w:pPr>
            <w:r w:rsidRPr="00342B91">
              <w:rPr>
                <w:color w:val="1B1810"/>
                <w:sz w:val="14"/>
                <w:szCs w:val="14"/>
                <w:lang w:val="en-GB"/>
              </w:rPr>
              <w:t>Benedikt Griffig</w:t>
            </w:r>
          </w:p>
          <w:p w14:paraId="39E353F3" w14:textId="77777777" w:rsidR="001D50CC" w:rsidRPr="00342B91" w:rsidRDefault="001D50CC" w:rsidP="001D50CC">
            <w:pPr>
              <w:spacing w:line="240" w:lineRule="auto"/>
              <w:rPr>
                <w:color w:val="1B1810"/>
                <w:sz w:val="14"/>
                <w:szCs w:val="14"/>
                <w:lang w:val="en-GB"/>
              </w:rPr>
            </w:pPr>
            <w:r w:rsidRPr="00342B91">
              <w:rPr>
                <w:color w:val="1B1810"/>
                <w:sz w:val="14"/>
                <w:szCs w:val="14"/>
                <w:lang w:val="en-GB"/>
              </w:rPr>
              <w:t xml:space="preserve">Jefe de Products and Technology </w:t>
            </w:r>
          </w:p>
          <w:p w14:paraId="61186220" w14:textId="77777777" w:rsidR="001D50CC" w:rsidRPr="00695403" w:rsidRDefault="001D50CC" w:rsidP="001D50CC">
            <w:pPr>
              <w:spacing w:line="240" w:lineRule="auto"/>
              <w:rPr>
                <w:color w:val="1B1810"/>
                <w:sz w:val="14"/>
                <w:szCs w:val="14"/>
                <w:lang w:val="de-DE"/>
              </w:rPr>
            </w:pPr>
            <w:r w:rsidRPr="00695403">
              <w:rPr>
                <w:color w:val="1B1810"/>
                <w:sz w:val="14"/>
                <w:szCs w:val="14"/>
                <w:lang w:val="de-DE"/>
              </w:rPr>
              <w:t>Tel.: +49 5361 9977 164</w:t>
            </w:r>
          </w:p>
          <w:p w14:paraId="7F793F16" w14:textId="77777777" w:rsidR="001D50CC" w:rsidRPr="00695403" w:rsidRDefault="001D50CC" w:rsidP="001D50CC">
            <w:pPr>
              <w:spacing w:line="240" w:lineRule="auto"/>
              <w:rPr>
                <w:color w:val="1B1810"/>
                <w:sz w:val="14"/>
                <w:szCs w:val="14"/>
                <w:lang w:val="de-DE"/>
              </w:rPr>
            </w:pPr>
            <w:r w:rsidRPr="00695403">
              <w:rPr>
                <w:color w:val="1B1810"/>
                <w:sz w:val="14"/>
                <w:szCs w:val="14"/>
                <w:lang w:val="de-DE"/>
              </w:rPr>
              <w:t>benedikt.griffig@volkswagen.de</w:t>
            </w:r>
          </w:p>
          <w:p w14:paraId="1E95503C" w14:textId="77777777" w:rsidR="001D50CC" w:rsidRPr="00695403" w:rsidRDefault="001D50CC" w:rsidP="00350CBF">
            <w:pPr>
              <w:spacing w:line="240" w:lineRule="auto"/>
              <w:rPr>
                <w:color w:val="1B1810"/>
                <w:sz w:val="14"/>
                <w:szCs w:val="14"/>
                <w:lang w:val="de-DE"/>
              </w:rPr>
            </w:pPr>
          </w:p>
          <w:p w14:paraId="4241B114" w14:textId="44719BDC" w:rsidR="001D50CC" w:rsidRPr="00695403" w:rsidRDefault="001D50CC" w:rsidP="00350CBF">
            <w:pPr>
              <w:spacing w:line="240" w:lineRule="auto"/>
              <w:rPr>
                <w:color w:val="1B1810"/>
                <w:sz w:val="14"/>
                <w:szCs w:val="14"/>
                <w:lang w:val="de-DE"/>
              </w:rPr>
            </w:pPr>
          </w:p>
          <w:p w14:paraId="74C49D88" w14:textId="588CE7D0" w:rsidR="001D50CC" w:rsidRPr="00695403" w:rsidRDefault="001D50CC" w:rsidP="00350CBF">
            <w:pPr>
              <w:spacing w:line="240" w:lineRule="auto"/>
              <w:rPr>
                <w:color w:val="1B1810"/>
                <w:sz w:val="14"/>
                <w:szCs w:val="14"/>
                <w:lang w:val="de-DE"/>
              </w:rPr>
            </w:pPr>
          </w:p>
          <w:p w14:paraId="30A5FD11" w14:textId="77777777" w:rsidR="001D50CC" w:rsidRPr="00695403" w:rsidRDefault="001D50CC" w:rsidP="00350CBF">
            <w:pPr>
              <w:spacing w:line="240" w:lineRule="auto"/>
              <w:rPr>
                <w:color w:val="1B1810"/>
                <w:sz w:val="14"/>
                <w:szCs w:val="14"/>
                <w:lang w:val="de-DE"/>
              </w:rPr>
            </w:pPr>
          </w:p>
          <w:p w14:paraId="2308B8C1" w14:textId="77777777" w:rsidR="00586C5C" w:rsidRPr="00695403" w:rsidRDefault="00586C5C" w:rsidP="00350CBF">
            <w:pPr>
              <w:spacing w:line="240" w:lineRule="auto"/>
              <w:rPr>
                <w:b/>
                <w:bCs/>
                <w:lang w:val="de-DE"/>
              </w:rPr>
            </w:pPr>
            <w:r>
              <w:rPr>
                <w:b/>
                <w:noProof/>
                <w:snapToGrid/>
                <w:lang w:val="de-DE" w:eastAsia="zh-CN"/>
              </w:rPr>
              <w:drawing>
                <wp:inline distT="0" distB="0" distL="0" distR="0" wp14:anchorId="16CB1ED9" wp14:editId="096B3A7C">
                  <wp:extent cx="136525" cy="128270"/>
                  <wp:effectExtent l="0" t="0" r="0" b="0"/>
                  <wp:docPr id="1" name="Grafik 304">
                    <a:hlinkClick xmlns:a="http://schemas.openxmlformats.org/drawingml/2006/main" r:id="rId8"/>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304">
                            <a:hlinkClick r:id="rId8"/>
                          </pic:cNvPr>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6525" cy="128270"/>
                          </a:xfrm>
                          <a:prstGeom prst="rect">
                            <a:avLst/>
                          </a:prstGeom>
                          <a:noFill/>
                          <a:ln>
                            <a:noFill/>
                          </a:ln>
                        </pic:spPr>
                      </pic:pic>
                    </a:graphicData>
                  </a:graphic>
                </wp:inline>
              </w:drawing>
            </w:r>
            <w:r w:rsidRPr="00695403">
              <w:rPr>
                <w:b/>
                <w:bCs/>
                <w:lang w:val="de-DE"/>
              </w:rPr>
              <w:t xml:space="preserve">  </w:t>
            </w:r>
            <w:r>
              <w:rPr>
                <w:noProof/>
                <w:snapToGrid/>
                <w:lang w:val="de-DE" w:eastAsia="zh-CN"/>
              </w:rPr>
              <w:drawing>
                <wp:inline distT="0" distB="0" distL="0" distR="0" wp14:anchorId="71AF5DBE" wp14:editId="6FAC32CA">
                  <wp:extent cx="224790" cy="128270"/>
                  <wp:effectExtent l="0" t="0" r="0" b="0"/>
                  <wp:docPr id="2" name="Grafik 304">
                    <a:hlinkClick xmlns:a="http://schemas.openxmlformats.org/drawingml/2006/main" r:id="rId10"/>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304">
                            <a:hlinkClick r:id="rId11"/>
                          </pic:cNvPr>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4790" cy="128270"/>
                          </a:xfrm>
                          <a:prstGeom prst="rect">
                            <a:avLst/>
                          </a:prstGeom>
                          <a:noFill/>
                          <a:ln>
                            <a:noFill/>
                          </a:ln>
                        </pic:spPr>
                      </pic:pic>
                    </a:graphicData>
                  </a:graphic>
                </wp:inline>
              </w:drawing>
            </w:r>
            <w:r w:rsidRPr="00695403">
              <w:rPr>
                <w:b/>
                <w:bCs/>
                <w:lang w:val="de-DE"/>
              </w:rPr>
              <w:t xml:space="preserve">  </w:t>
            </w:r>
            <w:r>
              <w:rPr>
                <w:noProof/>
                <w:snapToGrid/>
                <w:lang w:val="de-DE" w:eastAsia="zh-CN"/>
              </w:rPr>
              <w:drawing>
                <wp:inline distT="0" distB="0" distL="0" distR="0" wp14:anchorId="3C255775" wp14:editId="7F9908E1">
                  <wp:extent cx="296545" cy="128270"/>
                  <wp:effectExtent l="0" t="0" r="0" b="0"/>
                  <wp:docPr id="3" name="Grafik 304">
                    <a:hlinkClick xmlns:a="http://schemas.openxmlformats.org/drawingml/2006/main" r:id="rId13"/>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304">
                            <a:hlinkClick r:id="rId13"/>
                          </pic:cNvPr>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6545" cy="128270"/>
                          </a:xfrm>
                          <a:prstGeom prst="rect">
                            <a:avLst/>
                          </a:prstGeom>
                          <a:noFill/>
                          <a:ln>
                            <a:noFill/>
                          </a:ln>
                        </pic:spPr>
                      </pic:pic>
                    </a:graphicData>
                  </a:graphic>
                </wp:inline>
              </w:drawing>
            </w:r>
          </w:p>
          <w:p w14:paraId="20A4999C" w14:textId="77777777" w:rsidR="00586C5C" w:rsidRPr="00695403" w:rsidRDefault="00586C5C" w:rsidP="00350CBF">
            <w:pPr>
              <w:pStyle w:val="Pressekontakt"/>
              <w:spacing w:line="240" w:lineRule="auto"/>
              <w:rPr>
                <w:color w:val="1B1810"/>
                <w:sz w:val="14"/>
                <w:szCs w:val="14"/>
                <w:lang w:val="de-DE"/>
              </w:rPr>
            </w:pPr>
          </w:p>
          <w:p w14:paraId="65A5B2D0" w14:textId="77777777" w:rsidR="00586C5C" w:rsidRPr="002B50AD" w:rsidRDefault="002317C1" w:rsidP="00350CBF">
            <w:pPr>
              <w:pStyle w:val="Pressekontakt"/>
              <w:spacing w:line="240" w:lineRule="auto"/>
              <w:rPr>
                <w:b w:val="0"/>
                <w:bCs w:val="0"/>
                <w:color w:val="1B1810"/>
                <w:sz w:val="14"/>
                <w:szCs w:val="14"/>
              </w:rPr>
            </w:pPr>
            <w:r>
              <w:rPr>
                <w:b w:val="0"/>
                <w:bCs w:val="0"/>
                <w:color w:val="1B1810"/>
                <w:sz w:val="14"/>
                <w:szCs w:val="14"/>
              </w:rPr>
              <w:t>Más en</w:t>
            </w:r>
          </w:p>
          <w:p w14:paraId="20C9B7CC" w14:textId="0A3D414B" w:rsidR="00586C5C" w:rsidRPr="002B50AD" w:rsidRDefault="001D32FF" w:rsidP="00350CBF">
            <w:pPr>
              <w:pStyle w:val="Kontakt"/>
              <w:snapToGrid w:val="0"/>
              <w:spacing w:line="240" w:lineRule="auto"/>
              <w:contextualSpacing/>
              <w:rPr>
                <w:bCs w:val="0"/>
                <w:color w:val="1B1810"/>
                <w:sz w:val="14"/>
                <w:szCs w:val="14"/>
              </w:rPr>
            </w:pPr>
            <w:hyperlink r:id="rId15" w:history="1">
              <w:r w:rsidR="0092745B">
                <w:rPr>
                  <w:bCs w:val="0"/>
                  <w:color w:val="1B1810"/>
                  <w:sz w:val="14"/>
                  <w:szCs w:val="14"/>
                </w:rPr>
                <w:t>volkswagen-newsroom.com</w:t>
              </w:r>
            </w:hyperlink>
          </w:p>
          <w:p w14:paraId="759CC59A" w14:textId="77777777" w:rsidR="00E46F31" w:rsidRPr="002B50AD" w:rsidRDefault="00E46F31" w:rsidP="00350CBF">
            <w:pPr>
              <w:pStyle w:val="Kontakt"/>
              <w:snapToGrid w:val="0"/>
              <w:spacing w:line="240" w:lineRule="auto"/>
              <w:contextualSpacing/>
              <w:rPr>
                <w:bCs w:val="0"/>
                <w:color w:val="1B1810"/>
                <w:sz w:val="14"/>
                <w:szCs w:val="14"/>
              </w:rPr>
            </w:pPr>
          </w:p>
          <w:p w14:paraId="1A55A380" w14:textId="77777777" w:rsidR="00E46F31" w:rsidRPr="002B50AD" w:rsidRDefault="00E46F31" w:rsidP="00350CBF">
            <w:pPr>
              <w:pStyle w:val="Kontakt"/>
              <w:snapToGrid w:val="0"/>
              <w:spacing w:line="240" w:lineRule="auto"/>
              <w:contextualSpacing/>
              <w:rPr>
                <w:bCs w:val="0"/>
                <w:color w:val="1B1810"/>
                <w:sz w:val="14"/>
                <w:szCs w:val="14"/>
              </w:rPr>
            </w:pPr>
          </w:p>
          <w:p w14:paraId="626E3765" w14:textId="77777777" w:rsidR="00E46F31" w:rsidRPr="002B50AD" w:rsidRDefault="00E46F31" w:rsidP="00350CBF">
            <w:pPr>
              <w:pStyle w:val="Kontakt"/>
              <w:snapToGrid w:val="0"/>
              <w:spacing w:line="240" w:lineRule="auto"/>
              <w:contextualSpacing/>
              <w:rPr>
                <w:bCs w:val="0"/>
                <w:color w:val="1B1810"/>
                <w:sz w:val="14"/>
                <w:szCs w:val="14"/>
              </w:rPr>
            </w:pPr>
            <w:r>
              <w:rPr>
                <w:bCs w:val="0"/>
                <w:noProof/>
                <w:snapToGrid/>
                <w:color w:val="1B1810"/>
                <w:sz w:val="14"/>
                <w:szCs w:val="14"/>
                <w:lang w:val="de-DE" w:eastAsia="zh-CN"/>
              </w:rPr>
              <w:drawing>
                <wp:inline distT="0" distB="0" distL="0" distR="0" wp14:anchorId="2CF696BA" wp14:editId="0B012222">
                  <wp:extent cx="1393190" cy="776605"/>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pic:cNvPicPr/>
                        </pic:nvPicPr>
                        <pic:blipFill>
                          <a:blip r:embed="rId16"/>
                          <a:stretch>
                            <a:fillRect/>
                          </a:stretch>
                        </pic:blipFill>
                        <pic:spPr>
                          <a:xfrm>
                            <a:off x="0" y="0"/>
                            <a:ext cx="1393190" cy="776605"/>
                          </a:xfrm>
                          <a:prstGeom prst="rect">
                            <a:avLst/>
                          </a:prstGeom>
                        </pic:spPr>
                      </pic:pic>
                    </a:graphicData>
                  </a:graphic>
                </wp:inline>
              </w:drawing>
            </w:r>
          </w:p>
          <w:p w14:paraId="39500BFD" w14:textId="77777777" w:rsidR="00E46F31" w:rsidRPr="002B50AD" w:rsidRDefault="00E46F31" w:rsidP="00350CBF">
            <w:pPr>
              <w:pStyle w:val="Kontakt"/>
              <w:snapToGrid w:val="0"/>
              <w:spacing w:line="240" w:lineRule="auto"/>
              <w:contextualSpacing/>
              <w:rPr>
                <w:bCs w:val="0"/>
                <w:color w:val="1B1810"/>
                <w:sz w:val="14"/>
                <w:szCs w:val="14"/>
              </w:rPr>
            </w:pPr>
          </w:p>
          <w:p w14:paraId="4EE8AAC6" w14:textId="77777777" w:rsidR="00E46F31" w:rsidRPr="002B50AD" w:rsidRDefault="00E46F31" w:rsidP="00350CBF">
            <w:pPr>
              <w:pStyle w:val="Kontakt"/>
              <w:snapToGrid w:val="0"/>
              <w:spacing w:line="240" w:lineRule="auto"/>
              <w:contextualSpacing/>
              <w:rPr>
                <w:bCs w:val="0"/>
                <w:color w:val="000000"/>
                <w:sz w:val="14"/>
                <w:szCs w:val="14"/>
              </w:rPr>
            </w:pPr>
          </w:p>
        </w:tc>
      </w:tr>
    </w:tbl>
    <w:p w14:paraId="5798D89C" w14:textId="77777777" w:rsidR="00586C5C" w:rsidRPr="002B50AD" w:rsidRDefault="00586C5C" w:rsidP="00586C5C">
      <w:pPr>
        <w:spacing w:line="240" w:lineRule="exact"/>
        <w:rPr>
          <w:rFonts w:ascii="VW Head Office" w:hAnsi="VW Head Office"/>
          <w:bCs/>
          <w:sz w:val="19"/>
        </w:rPr>
      </w:pPr>
    </w:p>
    <w:p w14:paraId="091A367B" w14:textId="7C1FE57F" w:rsidR="004F55C5" w:rsidRDefault="003F3781" w:rsidP="001D50CC">
      <w:pPr>
        <w:pStyle w:val="Listenabsatz"/>
        <w:numPr>
          <w:ilvl w:val="0"/>
          <w:numId w:val="15"/>
        </w:numPr>
        <w:spacing w:line="240" w:lineRule="exact"/>
        <w:rPr>
          <w:rFonts w:ascii="VW Head Office" w:hAnsi="VW Head Office"/>
          <w:bCs/>
          <w:sz w:val="19"/>
        </w:rPr>
      </w:pPr>
      <w:r>
        <w:rPr>
          <w:rFonts w:ascii="VW Head Office" w:hAnsi="VW Head Office"/>
          <w:bCs/>
          <w:sz w:val="19"/>
        </w:rPr>
        <w:t>La nueva estrategia de diseño de Volkswagen:</w:t>
      </w:r>
      <w:r w:rsidR="008A26E6">
        <w:rPr>
          <w:rFonts w:ascii="VW Head Office" w:hAnsi="VW Head Office"/>
          <w:bCs/>
          <w:sz w:val="19"/>
        </w:rPr>
        <w:br/>
      </w:r>
      <w:r>
        <w:rPr>
          <w:rFonts w:ascii="VW Head Office" w:hAnsi="VW Head Office"/>
          <w:bCs/>
          <w:sz w:val="19"/>
        </w:rPr>
        <w:t>el ID. 2all reinterpreta el ADN de los grandes iconos de Volkswagen</w:t>
      </w:r>
    </w:p>
    <w:p w14:paraId="4B444F42" w14:textId="11CC5E95" w:rsidR="001D50CC" w:rsidRDefault="00F7324E" w:rsidP="001D50CC">
      <w:pPr>
        <w:pStyle w:val="Listenabsatz"/>
        <w:numPr>
          <w:ilvl w:val="0"/>
          <w:numId w:val="15"/>
        </w:numPr>
        <w:spacing w:line="240" w:lineRule="exact"/>
        <w:rPr>
          <w:rFonts w:ascii="VW Head Office" w:hAnsi="VW Head Office"/>
          <w:bCs/>
          <w:sz w:val="19"/>
        </w:rPr>
      </w:pPr>
      <w:r>
        <w:rPr>
          <w:rFonts w:ascii="VW Head Office" w:hAnsi="VW Head Office"/>
          <w:bCs/>
          <w:sz w:val="19"/>
        </w:rPr>
        <w:t xml:space="preserve">El ID. 2all compacto es mucho más que un </w:t>
      </w:r>
      <w:proofErr w:type="spellStart"/>
      <w:r>
        <w:rPr>
          <w:rFonts w:ascii="VW Head Office" w:hAnsi="VW Head Office"/>
          <w:bCs/>
          <w:sz w:val="19"/>
        </w:rPr>
        <w:t>Showcar</w:t>
      </w:r>
      <w:proofErr w:type="spellEnd"/>
      <w:r>
        <w:rPr>
          <w:rFonts w:ascii="VW Head Office" w:hAnsi="VW Head Office"/>
          <w:bCs/>
          <w:sz w:val="19"/>
        </w:rPr>
        <w:t>:</w:t>
      </w:r>
      <w:r w:rsidR="008A26E6">
        <w:rPr>
          <w:rFonts w:ascii="VW Head Office" w:hAnsi="VW Head Office"/>
          <w:bCs/>
          <w:sz w:val="19"/>
        </w:rPr>
        <w:br/>
      </w:r>
      <w:r>
        <w:rPr>
          <w:rFonts w:ascii="VW Head Office" w:hAnsi="VW Head Office"/>
          <w:bCs/>
          <w:sz w:val="19"/>
        </w:rPr>
        <w:t>la versión de serie se presentará ya en 2025</w:t>
      </w:r>
    </w:p>
    <w:p w14:paraId="31DC21EF" w14:textId="4BB19ECB" w:rsidR="0007723F" w:rsidRPr="0007723F" w:rsidRDefault="0007723F" w:rsidP="0007723F">
      <w:pPr>
        <w:pStyle w:val="Listenabsatz"/>
        <w:numPr>
          <w:ilvl w:val="0"/>
          <w:numId w:val="15"/>
        </w:numPr>
        <w:spacing w:line="240" w:lineRule="exact"/>
        <w:rPr>
          <w:rFonts w:ascii="VW Head Office" w:hAnsi="VW Head Office"/>
          <w:bCs/>
          <w:sz w:val="19"/>
        </w:rPr>
      </w:pPr>
      <w:r>
        <w:rPr>
          <w:rFonts w:ascii="VW Head Office" w:hAnsi="VW Head Office"/>
          <w:bCs/>
          <w:sz w:val="19"/>
        </w:rPr>
        <w:t>VW eléctrico a un precio de entrada por debajo de los 25.000 euros:</w:t>
      </w:r>
      <w:r w:rsidR="008A26E6">
        <w:rPr>
          <w:rFonts w:ascii="VW Head Office" w:hAnsi="VW Head Office"/>
          <w:bCs/>
          <w:sz w:val="19"/>
        </w:rPr>
        <w:br/>
      </w:r>
      <w:r>
        <w:rPr>
          <w:rFonts w:ascii="VW Head Office" w:hAnsi="VW Head Office"/>
          <w:bCs/>
          <w:sz w:val="19"/>
        </w:rPr>
        <w:t>el ID.</w:t>
      </w:r>
      <w:r w:rsidR="00057190">
        <w:rPr>
          <w:rFonts w:ascii="VW Head Office" w:hAnsi="VW Head Office"/>
          <w:bCs/>
          <w:sz w:val="19"/>
        </w:rPr>
        <w:t xml:space="preserve"> </w:t>
      </w:r>
      <w:r>
        <w:rPr>
          <w:rFonts w:ascii="VW Head Office" w:hAnsi="VW Head Office"/>
          <w:bCs/>
          <w:sz w:val="19"/>
        </w:rPr>
        <w:t>2</w:t>
      </w:r>
      <w:r w:rsidR="00057190">
        <w:rPr>
          <w:rFonts w:ascii="VW Head Office" w:hAnsi="VW Head Office"/>
          <w:bCs/>
          <w:sz w:val="19"/>
        </w:rPr>
        <w:t>all</w:t>
      </w:r>
      <w:r>
        <w:rPr>
          <w:rFonts w:ascii="VW Head Office" w:hAnsi="VW Head Office"/>
          <w:bCs/>
          <w:sz w:val="19"/>
        </w:rPr>
        <w:t xml:space="preserve"> se lanzará con funciones de alta tecnología como el </w:t>
      </w:r>
      <w:proofErr w:type="spellStart"/>
      <w:r>
        <w:rPr>
          <w:rFonts w:ascii="VW Head Office" w:hAnsi="VW Head Office"/>
          <w:bCs/>
          <w:sz w:val="19"/>
        </w:rPr>
        <w:t>Travel</w:t>
      </w:r>
      <w:proofErr w:type="spellEnd"/>
      <w:r>
        <w:rPr>
          <w:rFonts w:ascii="VW Head Office" w:hAnsi="VW Head Office"/>
          <w:bCs/>
          <w:sz w:val="19"/>
        </w:rPr>
        <w:t xml:space="preserve"> </w:t>
      </w:r>
      <w:proofErr w:type="spellStart"/>
      <w:r>
        <w:rPr>
          <w:rFonts w:ascii="VW Head Office" w:hAnsi="VW Head Office"/>
          <w:bCs/>
          <w:sz w:val="19"/>
        </w:rPr>
        <w:t>Assist</w:t>
      </w:r>
      <w:proofErr w:type="spellEnd"/>
      <w:r>
        <w:rPr>
          <w:rFonts w:ascii="VW Head Office" w:hAnsi="VW Head Office"/>
          <w:bCs/>
          <w:sz w:val="19"/>
        </w:rPr>
        <w:t xml:space="preserve"> y los faros IQ.LIGHT</w:t>
      </w:r>
    </w:p>
    <w:p w14:paraId="57530F94" w14:textId="326F5669" w:rsidR="008B2FDF" w:rsidRDefault="001D50CC" w:rsidP="00652988">
      <w:pPr>
        <w:pStyle w:val="Listenabsatz"/>
        <w:numPr>
          <w:ilvl w:val="0"/>
          <w:numId w:val="15"/>
        </w:numPr>
        <w:spacing w:line="240" w:lineRule="exact"/>
        <w:rPr>
          <w:rFonts w:ascii="VW Head Office" w:hAnsi="VW Head Office"/>
          <w:bCs/>
          <w:sz w:val="19"/>
        </w:rPr>
      </w:pPr>
      <w:r>
        <w:rPr>
          <w:rFonts w:ascii="VW Head Office" w:hAnsi="VW Head Office"/>
          <w:bCs/>
          <w:sz w:val="19"/>
        </w:rPr>
        <w:t>Hasta 450 kilómetros de autonomía:</w:t>
      </w:r>
      <w:r w:rsidR="008A26E6">
        <w:rPr>
          <w:rFonts w:ascii="VW Head Office" w:hAnsi="VW Head Office"/>
          <w:bCs/>
          <w:sz w:val="19"/>
        </w:rPr>
        <w:br/>
      </w:r>
      <w:r>
        <w:rPr>
          <w:rFonts w:ascii="VW Head Office" w:hAnsi="VW Head Office"/>
          <w:bCs/>
          <w:sz w:val="19"/>
        </w:rPr>
        <w:t>el ID. 2all es un coche eléctrico perfecto para todos los días del año</w:t>
      </w:r>
    </w:p>
    <w:p w14:paraId="6B6B1087" w14:textId="29A97010" w:rsidR="001D50CC" w:rsidRPr="00652988" w:rsidRDefault="000D4C8B" w:rsidP="00652988">
      <w:pPr>
        <w:pStyle w:val="Listenabsatz"/>
        <w:numPr>
          <w:ilvl w:val="0"/>
          <w:numId w:val="15"/>
        </w:numPr>
        <w:spacing w:line="240" w:lineRule="exact"/>
        <w:rPr>
          <w:rFonts w:ascii="VW Head Office" w:hAnsi="VW Head Office"/>
          <w:bCs/>
          <w:sz w:val="19"/>
        </w:rPr>
      </w:pPr>
      <w:r>
        <w:rPr>
          <w:rFonts w:ascii="VW Head Office" w:hAnsi="VW Head Office"/>
          <w:bCs/>
          <w:sz w:val="19"/>
        </w:rPr>
        <w:t>Gran batalla y cortos voladizos:</w:t>
      </w:r>
      <w:r w:rsidR="008A26E6">
        <w:rPr>
          <w:rFonts w:ascii="VW Head Office" w:hAnsi="VW Head Office"/>
          <w:bCs/>
          <w:sz w:val="19"/>
        </w:rPr>
        <w:br/>
      </w:r>
      <w:r>
        <w:rPr>
          <w:rFonts w:ascii="VW Head Office" w:hAnsi="VW Head Office"/>
          <w:bCs/>
          <w:sz w:val="19"/>
        </w:rPr>
        <w:t>el ID. 2all será tan espacioso como un Golf y tan asequible como un Polo</w:t>
      </w:r>
    </w:p>
    <w:p w14:paraId="34409EDD" w14:textId="1021B296" w:rsidR="001D50CC" w:rsidRDefault="003D162F" w:rsidP="001D50CC">
      <w:pPr>
        <w:pStyle w:val="Listenabsatz"/>
        <w:numPr>
          <w:ilvl w:val="0"/>
          <w:numId w:val="15"/>
        </w:numPr>
        <w:spacing w:line="240" w:lineRule="exact"/>
        <w:rPr>
          <w:rFonts w:ascii="VW Head Office" w:hAnsi="VW Head Office"/>
          <w:bCs/>
          <w:sz w:val="19"/>
        </w:rPr>
      </w:pPr>
      <w:r>
        <w:rPr>
          <w:rFonts w:ascii="VW Head Office" w:hAnsi="VW Head Office"/>
          <w:bCs/>
          <w:sz w:val="19"/>
        </w:rPr>
        <w:t>La plataforma modular de propulsión eléctrica es muy variable:</w:t>
      </w:r>
      <w:r w:rsidR="008A26E6">
        <w:rPr>
          <w:rFonts w:ascii="VW Head Office" w:hAnsi="VW Head Office"/>
          <w:bCs/>
          <w:sz w:val="19"/>
        </w:rPr>
        <w:br/>
      </w:r>
      <w:r>
        <w:rPr>
          <w:rFonts w:ascii="VW Head Office" w:hAnsi="VW Head Office"/>
          <w:bCs/>
          <w:sz w:val="19"/>
        </w:rPr>
        <w:t xml:space="preserve">la versión de serie del ID. 2all se basará en la nueva plataforma "MEB </w:t>
      </w:r>
      <w:proofErr w:type="spellStart"/>
      <w:r>
        <w:rPr>
          <w:rFonts w:ascii="VW Head Office" w:hAnsi="VW Head Office"/>
          <w:bCs/>
          <w:sz w:val="19"/>
        </w:rPr>
        <w:t>Entry</w:t>
      </w:r>
      <w:proofErr w:type="spellEnd"/>
      <w:r>
        <w:rPr>
          <w:rFonts w:ascii="VW Head Office" w:hAnsi="VW Head Office"/>
          <w:bCs/>
          <w:sz w:val="19"/>
        </w:rPr>
        <w:t>"</w:t>
      </w:r>
    </w:p>
    <w:p w14:paraId="55FEEDD1" w14:textId="088BD683" w:rsidR="00202742" w:rsidRDefault="00202742" w:rsidP="001D50CC">
      <w:pPr>
        <w:pStyle w:val="Listenabsatz"/>
        <w:numPr>
          <w:ilvl w:val="0"/>
          <w:numId w:val="15"/>
        </w:numPr>
        <w:spacing w:line="240" w:lineRule="exact"/>
        <w:rPr>
          <w:rFonts w:ascii="VW Head Office" w:hAnsi="VW Head Office"/>
          <w:bCs/>
          <w:sz w:val="19"/>
        </w:rPr>
      </w:pPr>
      <w:r>
        <w:rPr>
          <w:rFonts w:ascii="VW Head Office" w:hAnsi="VW Head Office"/>
          <w:bCs/>
          <w:sz w:val="19"/>
        </w:rPr>
        <w:t>Primer modelo ID. con tracción delantera:</w:t>
      </w:r>
      <w:r w:rsidR="008A26E6">
        <w:rPr>
          <w:rFonts w:ascii="VW Head Office" w:hAnsi="VW Head Office"/>
          <w:bCs/>
          <w:sz w:val="19"/>
        </w:rPr>
        <w:br/>
      </w:r>
      <w:r>
        <w:rPr>
          <w:rFonts w:ascii="VW Head Office" w:hAnsi="VW Head Office"/>
          <w:bCs/>
          <w:sz w:val="19"/>
        </w:rPr>
        <w:t>con el nuevo paquete, el volumen de almacenamiento del ID. 2all puede alcanzar de 490 a 1.330 litros</w:t>
      </w:r>
    </w:p>
    <w:p w14:paraId="2E1B48EC" w14:textId="5DE7D3D9" w:rsidR="001D50CC" w:rsidRPr="008561DC" w:rsidRDefault="00100029" w:rsidP="001D50CC">
      <w:pPr>
        <w:pStyle w:val="Listenabsatz"/>
        <w:numPr>
          <w:ilvl w:val="0"/>
          <w:numId w:val="15"/>
        </w:numPr>
        <w:spacing w:line="240" w:lineRule="exact"/>
        <w:rPr>
          <w:rFonts w:ascii="VW Head Office" w:hAnsi="VW Head Office"/>
          <w:b/>
          <w:sz w:val="19"/>
        </w:rPr>
      </w:pPr>
      <w:r>
        <w:rPr>
          <w:rFonts w:ascii="VW Head Office" w:hAnsi="VW Head Office"/>
          <w:bCs/>
          <w:sz w:val="19"/>
        </w:rPr>
        <w:t>Volkswagen acelera su ofensiva eléctrica:</w:t>
      </w:r>
      <w:r w:rsidR="008A26E6">
        <w:rPr>
          <w:rFonts w:ascii="VW Head Office" w:hAnsi="VW Head Office"/>
          <w:bCs/>
          <w:sz w:val="19"/>
        </w:rPr>
        <w:br/>
      </w:r>
      <w:r>
        <w:rPr>
          <w:rFonts w:ascii="VW Head Office" w:hAnsi="VW Head Office"/>
          <w:bCs/>
          <w:sz w:val="19"/>
        </w:rPr>
        <w:t>diez nuevos modelos eléctricos para 2026</w:t>
      </w:r>
    </w:p>
    <w:p w14:paraId="3388DA16" w14:textId="5557B72D" w:rsidR="001D50CC" w:rsidRDefault="001D50CC" w:rsidP="00DF6F2A">
      <w:pPr>
        <w:pStyle w:val="Listenabsatz"/>
        <w:spacing w:line="240" w:lineRule="exact"/>
        <w:ind w:left="357"/>
        <w:rPr>
          <w:rFonts w:ascii="VW Head Office" w:hAnsi="VW Head Office"/>
          <w:bCs/>
          <w:sz w:val="19"/>
        </w:rPr>
      </w:pPr>
    </w:p>
    <w:p w14:paraId="7BA74899" w14:textId="667C1192" w:rsidR="001D50CC" w:rsidRPr="009651DB" w:rsidRDefault="001D50CC" w:rsidP="001D50CC">
      <w:pPr>
        <w:spacing w:line="240" w:lineRule="exact"/>
        <w:rPr>
          <w:rFonts w:ascii="VW Head Office" w:hAnsi="VW Head Office"/>
          <w:b/>
          <w:bCs/>
          <w:sz w:val="19"/>
        </w:rPr>
      </w:pPr>
      <w:proofErr w:type="spellStart"/>
      <w:r>
        <w:rPr>
          <w:rFonts w:ascii="VW Head Office" w:hAnsi="VW Head Office"/>
          <w:b/>
          <w:sz w:val="19"/>
        </w:rPr>
        <w:t>Wolfsburgo</w:t>
      </w:r>
      <w:proofErr w:type="spellEnd"/>
      <w:r>
        <w:rPr>
          <w:rFonts w:ascii="VW Head Office" w:hAnsi="VW Head Office"/>
          <w:b/>
          <w:sz w:val="19"/>
        </w:rPr>
        <w:t xml:space="preserve"> - La marca Volkswagen continúa la historia de éxito de sus coches compactos en la era de la movilidad eléctrica y, con el prototipo ID. 2all, ofrece el primer adelanto de un Volkswagen totalmente eléctrico por menos de 25.000 euros.</w:t>
      </w:r>
      <w:r>
        <w:rPr>
          <w:rFonts w:ascii="VW Head Office" w:hAnsi="VW Head Office"/>
          <w:b/>
          <w:bCs/>
          <w:sz w:val="19"/>
        </w:rPr>
        <w:t xml:space="preserve"> Primeros datos: tracción delantera, hasta 450 kilómetros de autonomía, innovadoras funciones tecnológicas como el </w:t>
      </w:r>
      <w:proofErr w:type="spellStart"/>
      <w:r>
        <w:rPr>
          <w:rFonts w:ascii="VW Head Office" w:hAnsi="VW Head Office"/>
          <w:b/>
          <w:bCs/>
          <w:sz w:val="19"/>
        </w:rPr>
        <w:t>Travel</w:t>
      </w:r>
      <w:proofErr w:type="spellEnd"/>
      <w:r>
        <w:rPr>
          <w:rFonts w:ascii="VW Head Office" w:hAnsi="VW Head Office"/>
          <w:b/>
          <w:bCs/>
          <w:sz w:val="19"/>
        </w:rPr>
        <w:t xml:space="preserve"> </w:t>
      </w:r>
      <w:proofErr w:type="spellStart"/>
      <w:r>
        <w:rPr>
          <w:rFonts w:ascii="VW Head Office" w:hAnsi="VW Head Office"/>
          <w:b/>
          <w:bCs/>
          <w:sz w:val="19"/>
        </w:rPr>
        <w:t>Assist</w:t>
      </w:r>
      <w:proofErr w:type="spellEnd"/>
      <w:r>
        <w:rPr>
          <w:rFonts w:ascii="VW Head Office" w:hAnsi="VW Head Office"/>
          <w:b/>
          <w:bCs/>
          <w:sz w:val="19"/>
        </w:rPr>
        <w:t xml:space="preserve">, los faros IQ.LIGHT o el planificador de rutas eléctricas y un nuevo lenguaje de diseño Volkswagen. La versión de serie se basará en la denominada plataforma "MEB </w:t>
      </w:r>
      <w:proofErr w:type="spellStart"/>
      <w:r>
        <w:rPr>
          <w:rFonts w:ascii="VW Head Office" w:hAnsi="VW Head Office"/>
          <w:b/>
          <w:bCs/>
          <w:sz w:val="19"/>
        </w:rPr>
        <w:t>Entry</w:t>
      </w:r>
      <w:proofErr w:type="spellEnd"/>
      <w:r>
        <w:rPr>
          <w:rFonts w:ascii="VW Head Office" w:hAnsi="VW Head Office"/>
          <w:b/>
          <w:bCs/>
          <w:sz w:val="19"/>
        </w:rPr>
        <w:t>" y es uno de los diez nuevos modelos eléctricos que VW lanzará de aquí a 2026.</w:t>
      </w:r>
    </w:p>
    <w:p w14:paraId="5B990287" w14:textId="77777777" w:rsidR="001D50CC" w:rsidRPr="002B50AD" w:rsidRDefault="001D50CC" w:rsidP="001D50CC">
      <w:pPr>
        <w:pStyle w:val="EinleitungSubline"/>
        <w:spacing w:line="276" w:lineRule="auto"/>
        <w:rPr>
          <w:b w:val="0"/>
          <w:bCs w:val="0"/>
          <w:sz w:val="18"/>
          <w:szCs w:val="18"/>
        </w:rPr>
      </w:pPr>
    </w:p>
    <w:p w14:paraId="1802D315" w14:textId="40BB083F" w:rsidR="001D50CC" w:rsidRPr="009D7F77" w:rsidRDefault="001D50CC" w:rsidP="001D50CC">
      <w:pPr>
        <w:rPr>
          <w:sz w:val="19"/>
        </w:rPr>
      </w:pPr>
      <w:r>
        <w:rPr>
          <w:b/>
          <w:bCs/>
          <w:sz w:val="19"/>
        </w:rPr>
        <w:t>Thomas Schäfer, CEO de la marca Volkswagen</w:t>
      </w:r>
      <w:r>
        <w:rPr>
          <w:sz w:val="19"/>
        </w:rPr>
        <w:t>: "Estamos transformando la empresa de forma rápida y fundamental con un objetivo claro: hacer de Volkswagen una verdadera Love Brand. El ID. 2all muestra lo que la marca quiere fomentar en general: cercanía al cliente, tecnologías punta y un diseño fantástico. Estamos acelerando la transformación para llevar la movilidad eléctrica al siguiente nivel".</w:t>
      </w:r>
    </w:p>
    <w:p w14:paraId="3F687E88" w14:textId="77777777" w:rsidR="001D50CC" w:rsidRPr="009D7F77" w:rsidRDefault="001D50CC" w:rsidP="001D50CC">
      <w:pPr>
        <w:rPr>
          <w:sz w:val="19"/>
        </w:rPr>
      </w:pPr>
    </w:p>
    <w:p w14:paraId="26CB0033" w14:textId="77777777" w:rsidR="001D50CC" w:rsidRDefault="001D50CC" w:rsidP="001D50CC">
      <w:pPr>
        <w:rPr>
          <w:sz w:val="19"/>
        </w:rPr>
      </w:pPr>
      <w:r>
        <w:rPr>
          <w:sz w:val="19"/>
        </w:rPr>
        <w:t xml:space="preserve">Volkswagen presentará la versión de serie del ID. 2all para el mercado europeo en 2025. El objetivo: un precio de entrada inferior a 25.000 euros. </w:t>
      </w:r>
    </w:p>
    <w:p w14:paraId="54D3615E" w14:textId="77777777" w:rsidR="001D50CC" w:rsidRDefault="001D50CC" w:rsidP="001D50CC">
      <w:pPr>
        <w:rPr>
          <w:sz w:val="19"/>
        </w:rPr>
      </w:pPr>
    </w:p>
    <w:p w14:paraId="73893FD6" w14:textId="62383C8A" w:rsidR="00C50641" w:rsidRDefault="001D50CC" w:rsidP="001D50CC">
      <w:pPr>
        <w:rPr>
          <w:sz w:val="19"/>
        </w:rPr>
      </w:pPr>
      <w:r>
        <w:rPr>
          <w:b/>
          <w:bCs/>
          <w:sz w:val="19"/>
        </w:rPr>
        <w:t>Imelda Labbé, directora de Ventas, Marketing y Posventa de la marca</w:t>
      </w:r>
      <w:r>
        <w:rPr>
          <w:sz w:val="19"/>
        </w:rPr>
        <w:t>: "Estamos trasladando las virtudes típicas de VW al nuevo mundo de la movilidad: máxima calidad y procesamiento, software convincente y servicios digitales con auténtico valor añadido. Además, la prioridad siempre son: las necesidades y exigencias de nuestros clientes".</w:t>
      </w:r>
    </w:p>
    <w:p w14:paraId="2F732D80" w14:textId="116FBC91" w:rsidR="001D50CC" w:rsidRDefault="001D50CC" w:rsidP="001D50CC">
      <w:pPr>
        <w:rPr>
          <w:sz w:val="19"/>
        </w:rPr>
      </w:pPr>
    </w:p>
    <w:p w14:paraId="2629F950" w14:textId="2CEF4836" w:rsidR="001D50CC" w:rsidRDefault="001D50CC" w:rsidP="001D50CC">
      <w:pPr>
        <w:rPr>
          <w:sz w:val="19"/>
        </w:rPr>
      </w:pPr>
      <w:r>
        <w:rPr>
          <w:sz w:val="19"/>
        </w:rPr>
        <w:lastRenderedPageBreak/>
        <w:t>El ID. 2all se está desarrollando sobre la base de la última fase evolutiva de la plataforma modular de propulsión eléctrica (MEB).</w:t>
      </w:r>
      <w:r>
        <w:rPr>
          <w:b/>
          <w:bCs/>
          <w:sz w:val="19"/>
        </w:rPr>
        <w:t xml:space="preserve"> Kai </w:t>
      </w:r>
      <w:proofErr w:type="spellStart"/>
      <w:r>
        <w:rPr>
          <w:b/>
          <w:bCs/>
          <w:sz w:val="19"/>
        </w:rPr>
        <w:t>Grünitz</w:t>
      </w:r>
      <w:proofErr w:type="spellEnd"/>
      <w:r>
        <w:rPr>
          <w:b/>
          <w:bCs/>
          <w:sz w:val="19"/>
        </w:rPr>
        <w:t>, miembro del Comité Ejecutivo responsable del Desarrollo Técnico</w:t>
      </w:r>
      <w:r>
        <w:rPr>
          <w:sz w:val="19"/>
        </w:rPr>
        <w:t xml:space="preserve">: "El ID. 2all será el primer vehículo MEB con tracción delantera. Estamos utilizando la gran flexibilidad de nuestra plataforma modular de propulsión eléctrica (MEB) y estableceremos nuevos estándares en términos de tecnologías e idoneidad para el uso diario con la llamada MEB </w:t>
      </w:r>
      <w:proofErr w:type="spellStart"/>
      <w:r>
        <w:rPr>
          <w:sz w:val="19"/>
        </w:rPr>
        <w:t>Entry</w:t>
      </w:r>
      <w:proofErr w:type="spellEnd"/>
      <w:r>
        <w:rPr>
          <w:sz w:val="19"/>
        </w:rPr>
        <w:t xml:space="preserve">". </w:t>
      </w:r>
    </w:p>
    <w:p w14:paraId="334E34F9" w14:textId="77777777" w:rsidR="001D50CC" w:rsidRDefault="001D50CC" w:rsidP="001D50CC">
      <w:pPr>
        <w:rPr>
          <w:sz w:val="19"/>
        </w:rPr>
      </w:pPr>
    </w:p>
    <w:p w14:paraId="5A53162A" w14:textId="010787D0" w:rsidR="001D50CC" w:rsidRDefault="001D50CC" w:rsidP="001D50CC">
      <w:pPr>
        <w:rPr>
          <w:sz w:val="19"/>
        </w:rPr>
      </w:pPr>
      <w:r>
        <w:rPr>
          <w:sz w:val="19"/>
        </w:rPr>
        <w:t xml:space="preserve">Con la plataforma MEB </w:t>
      </w:r>
      <w:proofErr w:type="spellStart"/>
      <w:r>
        <w:rPr>
          <w:sz w:val="19"/>
        </w:rPr>
        <w:t>Entry</w:t>
      </w:r>
      <w:proofErr w:type="spellEnd"/>
      <w:r>
        <w:rPr>
          <w:sz w:val="19"/>
        </w:rPr>
        <w:t xml:space="preserve"> mejorada, una tecnología de propulsión, batería y carga especialmente eficiente se ha hecho un hueco en el ID. 2all. Cuenta con un motor eléctrico de 166 kW/226 CV y tendrá una autonomía WLTP calculada de hasta 450 kilómetros.</w:t>
      </w:r>
    </w:p>
    <w:p w14:paraId="40861DB4" w14:textId="77777777" w:rsidR="001D50CC" w:rsidRPr="00515CE9" w:rsidRDefault="001D50CC" w:rsidP="001D50CC">
      <w:pPr>
        <w:rPr>
          <w:sz w:val="19"/>
        </w:rPr>
      </w:pPr>
    </w:p>
    <w:p w14:paraId="742E5110" w14:textId="720B62EA" w:rsidR="001D50CC" w:rsidRDefault="001D50CC" w:rsidP="001D50CC">
      <w:pPr>
        <w:rPr>
          <w:sz w:val="19"/>
        </w:rPr>
      </w:pPr>
      <w:r>
        <w:rPr>
          <w:sz w:val="19"/>
        </w:rPr>
        <w:t>Asimismo, Volkswagen vuelve a centrarse en el diseño.</w:t>
      </w:r>
      <w:r>
        <w:rPr>
          <w:b/>
          <w:bCs/>
          <w:sz w:val="19"/>
        </w:rPr>
        <w:t xml:space="preserve"> Andreas </w:t>
      </w:r>
      <w:proofErr w:type="spellStart"/>
      <w:r>
        <w:rPr>
          <w:b/>
          <w:bCs/>
          <w:sz w:val="19"/>
        </w:rPr>
        <w:t>Mindt</w:t>
      </w:r>
      <w:proofErr w:type="spellEnd"/>
      <w:r>
        <w:rPr>
          <w:b/>
          <w:bCs/>
          <w:sz w:val="19"/>
        </w:rPr>
        <w:t>, diseñador jefe de la marca Volkswagen</w:t>
      </w:r>
      <w:r>
        <w:rPr>
          <w:sz w:val="19"/>
        </w:rPr>
        <w:t xml:space="preserve">: "El ID. 2all ofrece un anticipo del nuevo lenguaje de diseño de VW, que se basa en las tres piedras angulares de la </w:t>
      </w:r>
      <w:r w:rsidR="00342B91">
        <w:rPr>
          <w:sz w:val="19"/>
        </w:rPr>
        <w:t>continuida</w:t>
      </w:r>
      <w:r>
        <w:rPr>
          <w:sz w:val="19"/>
        </w:rPr>
        <w:t>d, la simpatía y el entusiasmo".</w:t>
      </w:r>
    </w:p>
    <w:p w14:paraId="28F6BE0B" w14:textId="422E1165" w:rsidR="00283B8A" w:rsidRDefault="00283B8A" w:rsidP="001D50CC">
      <w:pPr>
        <w:rPr>
          <w:bCs/>
          <w:szCs w:val="22"/>
        </w:rPr>
      </w:pPr>
    </w:p>
    <w:p w14:paraId="17DC58F8" w14:textId="77777777" w:rsidR="002E70BC" w:rsidRPr="002A29E0" w:rsidRDefault="002E70BC" w:rsidP="002E70BC">
      <w:pPr>
        <w:rPr>
          <w:b/>
          <w:bCs/>
          <w:sz w:val="19"/>
        </w:rPr>
      </w:pPr>
      <w:r>
        <w:rPr>
          <w:b/>
          <w:bCs/>
          <w:sz w:val="19"/>
        </w:rPr>
        <w:t>Diseño exterior: aspecto simpático, mucho dinamismo y nueva firma del pilar C</w:t>
      </w:r>
    </w:p>
    <w:p w14:paraId="7B4DEA52" w14:textId="77777777" w:rsidR="002E70BC" w:rsidRDefault="002E70BC" w:rsidP="002E70BC">
      <w:pPr>
        <w:rPr>
          <w:sz w:val="19"/>
        </w:rPr>
      </w:pPr>
      <w:r>
        <w:rPr>
          <w:sz w:val="19"/>
        </w:rPr>
        <w:t xml:space="preserve">Un elemento de este nuevo lenguaje de diseño es el diseño del pilar C desarrollado para el primer Golf. El ID. 2all es el primer Volkswagen con una nueva interpretación de esta firma. Otras características de diseño del prototipo: una carrocería que se alza clara y poderosa sobre sus ruedas, un rostro simpático, un claro toque de dinamismo y una elegancia atemporal. </w:t>
      </w:r>
    </w:p>
    <w:p w14:paraId="77234FE2" w14:textId="77777777" w:rsidR="002E70BC" w:rsidRDefault="002E70BC" w:rsidP="002E70BC">
      <w:pPr>
        <w:rPr>
          <w:sz w:val="19"/>
        </w:rPr>
      </w:pPr>
    </w:p>
    <w:p w14:paraId="20BC9A4C" w14:textId="77777777" w:rsidR="002E70BC" w:rsidRPr="00384668" w:rsidRDefault="002E70BC" w:rsidP="002E70BC">
      <w:pPr>
        <w:rPr>
          <w:b/>
          <w:bCs/>
          <w:sz w:val="19"/>
        </w:rPr>
      </w:pPr>
      <w:r>
        <w:rPr>
          <w:b/>
          <w:bCs/>
          <w:sz w:val="19"/>
        </w:rPr>
        <w:t>Diseño interior: espacioso, sensación de alta calidad, uso intuitivo</w:t>
      </w:r>
    </w:p>
    <w:p w14:paraId="7E781F8F" w14:textId="22776A4D" w:rsidR="002E70BC" w:rsidRDefault="002E70BC" w:rsidP="002E70BC">
      <w:pPr>
        <w:rPr>
          <w:sz w:val="19"/>
        </w:rPr>
      </w:pPr>
      <w:r>
        <w:rPr>
          <w:sz w:val="19"/>
        </w:rPr>
        <w:t xml:space="preserve">También el interior tiene un diseño claro y se caracteriza por una sensación de alta calidad, un sistema de </w:t>
      </w:r>
      <w:proofErr w:type="spellStart"/>
      <w:r>
        <w:rPr>
          <w:sz w:val="19"/>
        </w:rPr>
        <w:t>infotainment</w:t>
      </w:r>
      <w:proofErr w:type="spellEnd"/>
      <w:r>
        <w:rPr>
          <w:sz w:val="19"/>
        </w:rPr>
        <w:t xml:space="preserve"> intuitivo que incluye el clásico control de volumen y un panel de mandos del climatizador independiente. El volumen de almacenamiento de 490-1.330 litros es generoso y supera el de vehículos de clases superiores. </w:t>
      </w:r>
    </w:p>
    <w:p w14:paraId="615FBBDD" w14:textId="77777777" w:rsidR="002E70BC" w:rsidRDefault="002E70BC" w:rsidP="002E70BC">
      <w:pPr>
        <w:rPr>
          <w:sz w:val="19"/>
        </w:rPr>
      </w:pPr>
    </w:p>
    <w:p w14:paraId="30B7047F" w14:textId="77777777" w:rsidR="002E70BC" w:rsidRPr="006564B1" w:rsidRDefault="002E70BC" w:rsidP="002E70BC">
      <w:pPr>
        <w:rPr>
          <w:b/>
          <w:bCs/>
          <w:sz w:val="19"/>
        </w:rPr>
      </w:pPr>
      <w:r>
        <w:rPr>
          <w:b/>
          <w:bCs/>
          <w:sz w:val="19"/>
        </w:rPr>
        <w:t>Aceleración de la ofensiva eléctrica: diez nuevos modelos eléctricos para 2026</w:t>
      </w:r>
    </w:p>
    <w:p w14:paraId="78345599" w14:textId="5A35E297" w:rsidR="002E70BC" w:rsidRDefault="002E70BC" w:rsidP="002E70BC">
      <w:pPr>
        <w:rPr>
          <w:sz w:val="19"/>
        </w:rPr>
      </w:pPr>
      <w:r>
        <w:rPr>
          <w:sz w:val="19"/>
        </w:rPr>
        <w:t xml:space="preserve">La versión de serie del ID. 2all es uno de los diez nuevos modelos eléctricos que VW lanzará de aquí a 2026. Solo este año, han arrancado el nuevo ID.3, el ID. </w:t>
      </w:r>
      <w:proofErr w:type="spellStart"/>
      <w:r>
        <w:rPr>
          <w:sz w:val="19"/>
        </w:rPr>
        <w:t>Buzz</w:t>
      </w:r>
      <w:proofErr w:type="spellEnd"/>
      <w:r>
        <w:rPr>
          <w:sz w:val="19"/>
        </w:rPr>
        <w:t xml:space="preserve"> con batalla larga y la berlina ID.7. En 2026 llegará el SUV compacto eléctrico y, a pesar de todos los retos, VW está trabajando en un coche eléctrico de menos de 20.000 euros.</w:t>
      </w:r>
      <w:r>
        <w:rPr>
          <w:sz w:val="20"/>
          <w:szCs w:val="20"/>
        </w:rPr>
        <w:t xml:space="preserve"> </w:t>
      </w:r>
      <w:r>
        <w:rPr>
          <w:sz w:val="19"/>
        </w:rPr>
        <w:t>De este modo, el fabricante de automóviles dispondrá de la gama de coches eléctricos más amplia del mercado y su objetivo es alcanzar una cuota de coches eléctricos en Europa del 80 %. Anteriormente, la marca Volkswagen había calculado una cuota del 70 %.</w:t>
      </w:r>
    </w:p>
    <w:p w14:paraId="7C5E190B" w14:textId="280A13D4" w:rsidR="002E70BC" w:rsidRDefault="002E70BC" w:rsidP="001D50CC">
      <w:pPr>
        <w:rPr>
          <w:bCs/>
          <w:szCs w:val="22"/>
        </w:rPr>
      </w:pPr>
    </w:p>
    <w:p w14:paraId="25A772E6" w14:textId="71708172" w:rsidR="002E70BC" w:rsidRDefault="002E70BC" w:rsidP="001D50CC">
      <w:pPr>
        <w:rPr>
          <w:bCs/>
          <w:szCs w:val="22"/>
        </w:rPr>
      </w:pPr>
    </w:p>
    <w:p w14:paraId="0422F04C" w14:textId="77777777" w:rsidR="002E70BC" w:rsidRPr="00C50641" w:rsidRDefault="002E70BC" w:rsidP="001D50CC">
      <w:pPr>
        <w:rPr>
          <w:bCs/>
          <w:szCs w:val="22"/>
        </w:rPr>
      </w:pPr>
    </w:p>
    <w:p w14:paraId="45BF5E1A" w14:textId="77777777" w:rsidR="00383EA3" w:rsidRDefault="00383EA3" w:rsidP="00B27A14">
      <w:pPr>
        <w:rPr>
          <w:sz w:val="19"/>
        </w:rPr>
      </w:pPr>
    </w:p>
    <w:p w14:paraId="5989E762" w14:textId="77777777" w:rsidR="006610A5" w:rsidRDefault="006610A5" w:rsidP="00B27A14">
      <w:pPr>
        <w:rPr>
          <w:sz w:val="19"/>
        </w:rPr>
      </w:pPr>
    </w:p>
    <w:p w14:paraId="3BFC3B80" w14:textId="77777777" w:rsidR="00F549D2" w:rsidRDefault="00F549D2">
      <w:pPr>
        <w:spacing w:line="240" w:lineRule="auto"/>
        <w:rPr>
          <w:rFonts w:ascii="VW Head" w:hAnsi="VW Head"/>
          <w:b/>
          <w:bCs/>
          <w:caps/>
          <w:sz w:val="19"/>
        </w:rPr>
      </w:pPr>
      <w:r>
        <w:rPr>
          <w:rFonts w:ascii="VW Head" w:hAnsi="VW Head"/>
          <w:b/>
          <w:bCs/>
          <w:caps/>
          <w:sz w:val="19"/>
        </w:rPr>
        <w:br w:type="page"/>
      </w:r>
    </w:p>
    <w:p w14:paraId="1A7E6F93" w14:textId="5C36C3A3" w:rsidR="006610A5" w:rsidRDefault="00CF2D8E" w:rsidP="00B27A14">
      <w:pPr>
        <w:rPr>
          <w:rFonts w:ascii="VW Head" w:hAnsi="VW Head"/>
          <w:b/>
          <w:bCs/>
          <w:caps/>
          <w:sz w:val="19"/>
        </w:rPr>
      </w:pPr>
      <w:r>
        <w:rPr>
          <w:rFonts w:ascii="VW Head" w:hAnsi="VW Head"/>
          <w:b/>
          <w:bCs/>
          <w:caps/>
          <w:sz w:val="19"/>
        </w:rPr>
        <w:lastRenderedPageBreak/>
        <w:t>El diseño del ID. 2all</w:t>
      </w:r>
    </w:p>
    <w:p w14:paraId="3228F466" w14:textId="77777777" w:rsidR="0051385C" w:rsidRPr="00CF2D8E" w:rsidRDefault="0051385C" w:rsidP="00B27A14">
      <w:pPr>
        <w:rPr>
          <w:rFonts w:ascii="VW Head" w:hAnsi="VW Head"/>
          <w:b/>
          <w:bCs/>
          <w:caps/>
          <w:sz w:val="19"/>
        </w:rPr>
      </w:pPr>
    </w:p>
    <w:p w14:paraId="1CEE2445" w14:textId="77777777" w:rsidR="0051385C" w:rsidRDefault="0051385C" w:rsidP="0051385C">
      <w:pPr>
        <w:ind w:right="-567"/>
        <w:rPr>
          <w:b/>
          <w:bCs/>
          <w:sz w:val="19"/>
        </w:rPr>
      </w:pPr>
      <w:r>
        <w:rPr>
          <w:b/>
          <w:bCs/>
          <w:sz w:val="19"/>
        </w:rPr>
        <w:t xml:space="preserve">Andreas </w:t>
      </w:r>
      <w:proofErr w:type="spellStart"/>
      <w:r>
        <w:rPr>
          <w:b/>
          <w:bCs/>
          <w:sz w:val="19"/>
        </w:rPr>
        <w:t>Mindt</w:t>
      </w:r>
      <w:proofErr w:type="spellEnd"/>
      <w:r>
        <w:rPr>
          <w:b/>
          <w:bCs/>
          <w:sz w:val="19"/>
        </w:rPr>
        <w:t xml:space="preserve">, diseñador jefe: </w:t>
      </w:r>
    </w:p>
    <w:p w14:paraId="76F226A2" w14:textId="77777777" w:rsidR="0051385C" w:rsidRPr="007867D5" w:rsidRDefault="0051385C" w:rsidP="0051385C">
      <w:pPr>
        <w:ind w:right="-567"/>
        <w:rPr>
          <w:sz w:val="19"/>
        </w:rPr>
      </w:pPr>
      <w:r>
        <w:rPr>
          <w:b/>
          <w:bCs/>
          <w:sz w:val="19"/>
        </w:rPr>
        <w:t>"Estamos trasladando el ADN de nuestros iconos al futuro".</w:t>
      </w:r>
    </w:p>
    <w:p w14:paraId="42C0FE33" w14:textId="7BA17021" w:rsidR="0051385C" w:rsidRPr="002B50AD" w:rsidRDefault="0051385C" w:rsidP="003E2D91">
      <w:pPr>
        <w:rPr>
          <w:sz w:val="19"/>
        </w:rPr>
      </w:pPr>
      <w:r>
        <w:rPr>
          <w:sz w:val="19"/>
        </w:rPr>
        <w:t xml:space="preserve">El prototipo ID. 2all ha sido diseñado por Andreas </w:t>
      </w:r>
      <w:proofErr w:type="spellStart"/>
      <w:r>
        <w:rPr>
          <w:sz w:val="19"/>
        </w:rPr>
        <w:t>Mindt</w:t>
      </w:r>
      <w:proofErr w:type="spellEnd"/>
      <w:r>
        <w:rPr>
          <w:sz w:val="19"/>
        </w:rPr>
        <w:t xml:space="preserve">, nuevo diseñador jefe de la marca Volkswagen desde el 1 de febrero de 2023. VW está en sus genes; su padre ya era diseñador en </w:t>
      </w:r>
      <w:proofErr w:type="spellStart"/>
      <w:r>
        <w:rPr>
          <w:sz w:val="19"/>
        </w:rPr>
        <w:t>Wolfsburgo</w:t>
      </w:r>
      <w:proofErr w:type="spellEnd"/>
      <w:r>
        <w:rPr>
          <w:sz w:val="19"/>
        </w:rPr>
        <w:t xml:space="preserve">. En 1996, tras finalizar sus estudios de diseño, Andreas </w:t>
      </w:r>
      <w:proofErr w:type="spellStart"/>
      <w:r>
        <w:rPr>
          <w:sz w:val="19"/>
        </w:rPr>
        <w:t>Mindt</w:t>
      </w:r>
      <w:proofErr w:type="spellEnd"/>
      <w:r>
        <w:rPr>
          <w:sz w:val="19"/>
        </w:rPr>
        <w:t xml:space="preserve"> se incorporó a Volkswagen. Diseñó superventas como el primer Tiguan y la séptima generación del Golf. En 2014 se trasladó a Audi en Ingolstadt como jefe de Diseño Exterior. Después, en 2021, dio el siguiente paso: </w:t>
      </w:r>
      <w:proofErr w:type="spellStart"/>
      <w:r>
        <w:rPr>
          <w:sz w:val="19"/>
        </w:rPr>
        <w:t>Mindt</w:t>
      </w:r>
      <w:proofErr w:type="spellEnd"/>
      <w:r>
        <w:rPr>
          <w:sz w:val="19"/>
        </w:rPr>
        <w:t xml:space="preserve"> se convirtió en director de Diseño de </w:t>
      </w:r>
      <w:proofErr w:type="spellStart"/>
      <w:r>
        <w:rPr>
          <w:sz w:val="19"/>
        </w:rPr>
        <w:t>Bentley</w:t>
      </w:r>
      <w:proofErr w:type="spellEnd"/>
      <w:r>
        <w:rPr>
          <w:sz w:val="19"/>
        </w:rPr>
        <w:t xml:space="preserve"> en </w:t>
      </w:r>
      <w:proofErr w:type="spellStart"/>
      <w:r>
        <w:rPr>
          <w:sz w:val="19"/>
        </w:rPr>
        <w:t>Crewe</w:t>
      </w:r>
      <w:proofErr w:type="spellEnd"/>
      <w:r>
        <w:rPr>
          <w:sz w:val="19"/>
        </w:rPr>
        <w:t xml:space="preserve">, Inglaterra. Nunca perdió de vista a Volkswagen; a día de hoy, sigue siendo propietario de un VW Escarabajo. Andreas </w:t>
      </w:r>
      <w:proofErr w:type="spellStart"/>
      <w:r>
        <w:rPr>
          <w:sz w:val="19"/>
        </w:rPr>
        <w:t>Mindt</w:t>
      </w:r>
      <w:proofErr w:type="spellEnd"/>
      <w:r>
        <w:rPr>
          <w:sz w:val="19"/>
        </w:rPr>
        <w:t xml:space="preserve"> comenta en relación con su primer proyecto como diseñador jefe de Volkswagen: "Estamos trasladando el ADN de nuestros iconos al futuro. El ID. 2all es, por tanto, también un homenaje al Escarabajo, al Golf y al Polo". </w:t>
      </w:r>
    </w:p>
    <w:p w14:paraId="7F8B0D20" w14:textId="77777777" w:rsidR="00CF2D8E" w:rsidRDefault="00CF2D8E" w:rsidP="00B27A14">
      <w:pPr>
        <w:rPr>
          <w:sz w:val="19"/>
        </w:rPr>
      </w:pPr>
    </w:p>
    <w:p w14:paraId="148383B5" w14:textId="7B57A4BC" w:rsidR="00450851" w:rsidRPr="002B50AD" w:rsidRDefault="001D2510" w:rsidP="00B27A14">
      <w:pPr>
        <w:rPr>
          <w:b/>
          <w:bCs/>
          <w:sz w:val="19"/>
        </w:rPr>
      </w:pPr>
      <w:r>
        <w:rPr>
          <w:b/>
          <w:bCs/>
          <w:sz w:val="19"/>
        </w:rPr>
        <w:t>El ADN del diseño de Volkswagen: una nueva estrategia</w:t>
      </w:r>
    </w:p>
    <w:p w14:paraId="14606CA1" w14:textId="7A1C34BE" w:rsidR="000533B8" w:rsidRDefault="00ED321B" w:rsidP="00B27A14">
      <w:pPr>
        <w:rPr>
          <w:sz w:val="19"/>
        </w:rPr>
      </w:pPr>
      <w:r>
        <w:rPr>
          <w:sz w:val="19"/>
        </w:rPr>
        <w:t xml:space="preserve">Andreas </w:t>
      </w:r>
      <w:proofErr w:type="spellStart"/>
      <w:r>
        <w:rPr>
          <w:sz w:val="19"/>
        </w:rPr>
        <w:t>Mindt</w:t>
      </w:r>
      <w:proofErr w:type="spellEnd"/>
      <w:r>
        <w:rPr>
          <w:sz w:val="19"/>
        </w:rPr>
        <w:t xml:space="preserve"> ha desarrollado una nueva estrategia de diseño de Volkswagen. Una estrategia a partir de la cual el ADN de la marca seguirá siendo claramente reconocible en el futuro. </w:t>
      </w:r>
      <w:proofErr w:type="spellStart"/>
      <w:r>
        <w:rPr>
          <w:sz w:val="19"/>
        </w:rPr>
        <w:t>Mindt</w:t>
      </w:r>
      <w:proofErr w:type="spellEnd"/>
      <w:r>
        <w:rPr>
          <w:sz w:val="19"/>
        </w:rPr>
        <w:t xml:space="preserve">: "Para ello, me baso en tres piedras angulares: </w:t>
      </w:r>
      <w:r w:rsidR="00342B91">
        <w:rPr>
          <w:sz w:val="19"/>
        </w:rPr>
        <w:t>continuidad</w:t>
      </w:r>
      <w:r>
        <w:rPr>
          <w:sz w:val="19"/>
        </w:rPr>
        <w:t xml:space="preserve">, simpatía y entusiasmo". </w:t>
      </w:r>
    </w:p>
    <w:p w14:paraId="523426F7" w14:textId="77777777" w:rsidR="000533B8" w:rsidRDefault="000533B8" w:rsidP="00B27A14">
      <w:pPr>
        <w:rPr>
          <w:sz w:val="19"/>
        </w:rPr>
      </w:pPr>
    </w:p>
    <w:p w14:paraId="35C7C0B3" w14:textId="1F5EB676" w:rsidR="00F3552A" w:rsidRPr="002B50AD" w:rsidRDefault="007970D4" w:rsidP="00B27A14">
      <w:pPr>
        <w:rPr>
          <w:sz w:val="19"/>
        </w:rPr>
      </w:pPr>
      <w:r>
        <w:rPr>
          <w:sz w:val="19"/>
        </w:rPr>
        <w:t xml:space="preserve">"El valor más importante para el diseño de Volkswagen es la </w:t>
      </w:r>
      <w:r w:rsidR="00342B91">
        <w:rPr>
          <w:sz w:val="19"/>
        </w:rPr>
        <w:t xml:space="preserve">continuidad </w:t>
      </w:r>
      <w:r>
        <w:rPr>
          <w:sz w:val="19"/>
        </w:rPr>
        <w:t xml:space="preserve">", subraya Andreas </w:t>
      </w:r>
      <w:proofErr w:type="spellStart"/>
      <w:r>
        <w:rPr>
          <w:sz w:val="19"/>
        </w:rPr>
        <w:t>Mindt</w:t>
      </w:r>
      <w:proofErr w:type="spellEnd"/>
      <w:r>
        <w:rPr>
          <w:sz w:val="19"/>
        </w:rPr>
        <w:t xml:space="preserve">. Incluye la </w:t>
      </w:r>
      <w:r w:rsidR="00342B91">
        <w:rPr>
          <w:sz w:val="19"/>
        </w:rPr>
        <w:t>continuidad</w:t>
      </w:r>
      <w:r>
        <w:rPr>
          <w:sz w:val="19"/>
        </w:rPr>
        <w:t xml:space="preserve"> del valor, la </w:t>
      </w:r>
      <w:r w:rsidR="00342B91">
        <w:rPr>
          <w:sz w:val="19"/>
        </w:rPr>
        <w:t>continuidad</w:t>
      </w:r>
      <w:r>
        <w:rPr>
          <w:sz w:val="19"/>
        </w:rPr>
        <w:t xml:space="preserve"> de la forma, la fiabilidad y el reconocimiento. "Un segundo núcleo central de la marca es la simpatía", explica el diseñador. El Escarabajo y el VW Bus, el </w:t>
      </w:r>
      <w:proofErr w:type="spellStart"/>
      <w:r>
        <w:rPr>
          <w:sz w:val="19"/>
        </w:rPr>
        <w:t>Beetle</w:t>
      </w:r>
      <w:proofErr w:type="spellEnd"/>
      <w:r>
        <w:rPr>
          <w:sz w:val="19"/>
        </w:rPr>
        <w:t xml:space="preserve"> y el ID. </w:t>
      </w:r>
      <w:proofErr w:type="spellStart"/>
      <w:r>
        <w:rPr>
          <w:sz w:val="19"/>
        </w:rPr>
        <w:t>Buzz</w:t>
      </w:r>
      <w:proofErr w:type="spellEnd"/>
      <w:r>
        <w:rPr>
          <w:sz w:val="19"/>
        </w:rPr>
        <w:t xml:space="preserve"> lo dejan inequívocamente claro. "</w:t>
      </w:r>
      <w:r w:rsidR="00342B91">
        <w:rPr>
          <w:sz w:val="19"/>
        </w:rPr>
        <w:t>Continuidad</w:t>
      </w:r>
      <w:r>
        <w:rPr>
          <w:sz w:val="19"/>
        </w:rPr>
        <w:t xml:space="preserve"> y simpatía: tenemos que cumplir estos dos valores al 100 %". Pero un Volkswagen de éxito se caracteriza por algo más: "Queremos provocar entusiasmo en nuestros clientes". Por ejemplo, con una pizca de dinamismo, una mayor facilidad de uso o el clásico principio "</w:t>
      </w:r>
      <w:proofErr w:type="spellStart"/>
      <w:r>
        <w:rPr>
          <w:sz w:val="19"/>
        </w:rPr>
        <w:t>Form</w:t>
      </w:r>
      <w:proofErr w:type="spellEnd"/>
      <w:r>
        <w:rPr>
          <w:sz w:val="19"/>
        </w:rPr>
        <w:t xml:space="preserve"> </w:t>
      </w:r>
      <w:proofErr w:type="spellStart"/>
      <w:r>
        <w:rPr>
          <w:sz w:val="19"/>
        </w:rPr>
        <w:t>follows</w:t>
      </w:r>
      <w:proofErr w:type="spellEnd"/>
      <w:r>
        <w:rPr>
          <w:sz w:val="19"/>
        </w:rPr>
        <w:t xml:space="preserve"> </w:t>
      </w:r>
      <w:proofErr w:type="spellStart"/>
      <w:r>
        <w:rPr>
          <w:sz w:val="19"/>
        </w:rPr>
        <w:t>function</w:t>
      </w:r>
      <w:proofErr w:type="spellEnd"/>
      <w:r>
        <w:rPr>
          <w:sz w:val="19"/>
        </w:rPr>
        <w:t xml:space="preserve">" (la forma sigue a la función) de un ID. </w:t>
      </w:r>
      <w:proofErr w:type="spellStart"/>
      <w:r>
        <w:rPr>
          <w:sz w:val="19"/>
        </w:rPr>
        <w:t>Buzz</w:t>
      </w:r>
      <w:proofErr w:type="spellEnd"/>
      <w:r>
        <w:rPr>
          <w:sz w:val="19"/>
        </w:rPr>
        <w:t xml:space="preserve"> o un Golf. Son las tecnologías, las formas y los conceptos los que hacen que un Volkswagen sea deseable. La </w:t>
      </w:r>
      <w:r w:rsidR="00342B91">
        <w:rPr>
          <w:sz w:val="19"/>
        </w:rPr>
        <w:t>continuidad</w:t>
      </w:r>
      <w:r>
        <w:rPr>
          <w:sz w:val="19"/>
        </w:rPr>
        <w:t xml:space="preserve">, la simpatía y el entusiasmo son las señas de identidad del diseño y el sentimiento de Volkswagen. </w:t>
      </w:r>
      <w:proofErr w:type="spellStart"/>
      <w:r>
        <w:rPr>
          <w:sz w:val="19"/>
        </w:rPr>
        <w:t>Mindt</w:t>
      </w:r>
      <w:proofErr w:type="spellEnd"/>
      <w:r>
        <w:rPr>
          <w:sz w:val="19"/>
        </w:rPr>
        <w:t xml:space="preserve"> asocia tres elementos de diseño a cada uno de estos tres valores. Todos ellos se reflejan en el ID. 2all.</w:t>
      </w:r>
    </w:p>
    <w:p w14:paraId="4B386D3E" w14:textId="77777777" w:rsidR="00290FBE" w:rsidRPr="002B50AD" w:rsidRDefault="00290FBE" w:rsidP="00B27A14">
      <w:pPr>
        <w:rPr>
          <w:sz w:val="19"/>
        </w:rPr>
      </w:pPr>
    </w:p>
    <w:p w14:paraId="4EC3B1AC" w14:textId="01F17BFB" w:rsidR="00383EA3" w:rsidRPr="002B50AD" w:rsidRDefault="00C12997" w:rsidP="00B27A14">
      <w:pPr>
        <w:rPr>
          <w:b/>
          <w:bCs/>
          <w:sz w:val="19"/>
        </w:rPr>
      </w:pPr>
      <w:r>
        <w:rPr>
          <w:b/>
          <w:bCs/>
          <w:sz w:val="19"/>
        </w:rPr>
        <w:t>El diseño exterior del ID. 2all: tres valores de marca, nueve elementos de diseño.</w:t>
      </w:r>
    </w:p>
    <w:p w14:paraId="4483FEA2" w14:textId="2273E56E" w:rsidR="00F85685" w:rsidRDefault="00342B91" w:rsidP="00B27A14">
      <w:pPr>
        <w:rPr>
          <w:sz w:val="19"/>
        </w:rPr>
      </w:pPr>
      <w:r w:rsidRPr="00342B91">
        <w:rPr>
          <w:b/>
          <w:bCs/>
          <w:sz w:val="19"/>
        </w:rPr>
        <w:t>Continuidad</w:t>
      </w:r>
      <w:r w:rsidR="00227384">
        <w:rPr>
          <w:b/>
          <w:bCs/>
          <w:sz w:val="19"/>
        </w:rPr>
        <w:t>:</w:t>
      </w:r>
      <w:r w:rsidR="00227384">
        <w:rPr>
          <w:sz w:val="19"/>
        </w:rPr>
        <w:t xml:space="preserve"> un carismático elemento de </w:t>
      </w:r>
      <w:r>
        <w:rPr>
          <w:sz w:val="19"/>
        </w:rPr>
        <w:t>continuid</w:t>
      </w:r>
      <w:r w:rsidR="00227384">
        <w:rPr>
          <w:sz w:val="19"/>
        </w:rPr>
        <w:t xml:space="preserve">ad es el diseño del pilar C desarrollado originalmente para el primer Golf, que recuerda a la cuerda tensa de un arco apuntando en el sentido de la marcha. El diseñador jefe ha reinterpretado ahora este elemento como una característica general de los Volkswagen compactos. El ID. 2all es el primer Volkswagen con esta nueva firma del pilar C. Andreas </w:t>
      </w:r>
      <w:proofErr w:type="spellStart"/>
      <w:r w:rsidR="00227384">
        <w:rPr>
          <w:sz w:val="19"/>
        </w:rPr>
        <w:t>Mindt</w:t>
      </w:r>
      <w:proofErr w:type="spellEnd"/>
      <w:r w:rsidR="00227384">
        <w:rPr>
          <w:sz w:val="19"/>
        </w:rPr>
        <w:t xml:space="preserve">: "El pilar C es la columna vertebral del diseño de Volkswagen. En el ID. 2all, la </w:t>
      </w:r>
      <w:r>
        <w:rPr>
          <w:sz w:val="19"/>
        </w:rPr>
        <w:t>continuidad</w:t>
      </w:r>
      <w:r w:rsidR="00227384">
        <w:rPr>
          <w:sz w:val="19"/>
        </w:rPr>
        <w:t xml:space="preserve"> del pilar C fluye por primera vez desde la columna vertebral hacia el lateral de la carrocería". De este modo, el pilar C se introduce en la denominada inclinación lateral de la silueta y conforma un diseño completamente nuevo pero típico de Volkswagen, como se muestra, por ejemplo, en el Golf 7. Prescinde deliberadamente de un hombro. Esto confiere a todo el flanco un fuerte volumen y un alto grado de independencia.</w:t>
      </w:r>
    </w:p>
    <w:p w14:paraId="16CC5CF4" w14:textId="77777777" w:rsidR="00F85685" w:rsidRDefault="00F85685" w:rsidP="00B27A14">
      <w:pPr>
        <w:rPr>
          <w:sz w:val="19"/>
        </w:rPr>
      </w:pPr>
    </w:p>
    <w:p w14:paraId="3916B6C9" w14:textId="282E0A4D" w:rsidR="000C1BC4" w:rsidRDefault="000E3385" w:rsidP="00B27A14">
      <w:pPr>
        <w:rPr>
          <w:sz w:val="19"/>
        </w:rPr>
      </w:pPr>
      <w:r>
        <w:rPr>
          <w:sz w:val="19"/>
        </w:rPr>
        <w:t xml:space="preserve">El segundo elemento estabilizador es un flanco completamente recto: la línea lateral entre el pilar A y el pilar C. </w:t>
      </w:r>
      <w:proofErr w:type="spellStart"/>
      <w:r>
        <w:rPr>
          <w:sz w:val="19"/>
        </w:rPr>
        <w:t>Mindt</w:t>
      </w:r>
      <w:proofErr w:type="spellEnd"/>
      <w:r>
        <w:rPr>
          <w:sz w:val="19"/>
        </w:rPr>
        <w:t>: "El antepecho de las ventanillas, la línea característica inferior y el larguero inferior lateral deben tener una tensión positiva junto con el frontal del vehículo. Este es el caso del ID. 2all". Este recorrido recto de la línea de la ventanilla ha sido una característica que ha definido el estilo de las generaciones de Volkswagen durante décadas.</w:t>
      </w:r>
    </w:p>
    <w:p w14:paraId="376F1510" w14:textId="77777777" w:rsidR="000C1BC4" w:rsidRDefault="000C1BC4" w:rsidP="00B27A14">
      <w:pPr>
        <w:rPr>
          <w:sz w:val="19"/>
        </w:rPr>
      </w:pPr>
    </w:p>
    <w:p w14:paraId="3B87CAB3" w14:textId="7DE25DCE" w:rsidR="00C50F3E" w:rsidRPr="002B50AD" w:rsidRDefault="008D5603" w:rsidP="00B27A14">
      <w:pPr>
        <w:rPr>
          <w:sz w:val="19"/>
        </w:rPr>
      </w:pPr>
      <w:r>
        <w:rPr>
          <w:sz w:val="19"/>
        </w:rPr>
        <w:t xml:space="preserve">El tercer elemento, en el lenguaje de los diseñadores, es la postura: la </w:t>
      </w:r>
      <w:r w:rsidR="00342B91">
        <w:rPr>
          <w:sz w:val="19"/>
        </w:rPr>
        <w:t>continuidad</w:t>
      </w:r>
      <w:r>
        <w:rPr>
          <w:sz w:val="19"/>
        </w:rPr>
        <w:t xml:space="preserve"> visual. Andreas </w:t>
      </w:r>
      <w:proofErr w:type="spellStart"/>
      <w:r>
        <w:rPr>
          <w:sz w:val="19"/>
        </w:rPr>
        <w:t>Mindt</w:t>
      </w:r>
      <w:proofErr w:type="spellEnd"/>
      <w:r>
        <w:rPr>
          <w:sz w:val="19"/>
        </w:rPr>
        <w:t>: "El volumen por encima de las ruedas debe estar presionado hacia abajo para que el coche sea también visualmente muy estable en la carretera. Con el ID. 2all, este es el caso". Especialmente con las ruedas delanteras giradas hacia dentro, se nota positivamente una postura poderosa. En el caso del ID. 2All, se trata de la interacción del poderoso pilar C que fluye hacia el flanco, la tensión positiva de la silueta y la postura superior.</w:t>
      </w:r>
    </w:p>
    <w:p w14:paraId="6377FE3B" w14:textId="77777777" w:rsidR="00C50F3E" w:rsidRPr="002B50AD" w:rsidRDefault="00C50F3E" w:rsidP="00B27A14">
      <w:pPr>
        <w:rPr>
          <w:sz w:val="19"/>
        </w:rPr>
      </w:pPr>
    </w:p>
    <w:p w14:paraId="0D610909" w14:textId="488CB965" w:rsidR="00EF7B97" w:rsidRDefault="00C62A6A" w:rsidP="00B27A14">
      <w:pPr>
        <w:rPr>
          <w:sz w:val="19"/>
        </w:rPr>
      </w:pPr>
      <w:r>
        <w:rPr>
          <w:b/>
          <w:bCs/>
          <w:sz w:val="19"/>
        </w:rPr>
        <w:t>Simpatía:</w:t>
      </w:r>
      <w:r>
        <w:rPr>
          <w:sz w:val="19"/>
        </w:rPr>
        <w:t xml:space="preserve"> el diseño de automóviles es una forma de arte. A pesar de toda la creatividad, existen reglas claras. Por ejemplo, la sección áurea. Andreas </w:t>
      </w:r>
      <w:proofErr w:type="spellStart"/>
      <w:r>
        <w:rPr>
          <w:sz w:val="19"/>
        </w:rPr>
        <w:t>Mindt</w:t>
      </w:r>
      <w:proofErr w:type="spellEnd"/>
      <w:r>
        <w:rPr>
          <w:sz w:val="19"/>
        </w:rPr>
        <w:t>: "La simpatía la crea la sección áurea. Es simplemente la proporción de tres quintos por dos quintos". Leonardo da Vinci ya siguió este principio geométrico en obras de arte como la Mona Lisa. El diseñador continúa: "La línea característica que discurre por debajo del antepecho de las ventanillas se encuentra exactamente en la sección áurea del ID. 2all. Un Escarabajo o un Golf también siguen siempre el principio de la sección áurea". La gente encuentra esta división, creada por la naturaleza, agradable y simpática.</w:t>
      </w:r>
    </w:p>
    <w:p w14:paraId="5EA44B73" w14:textId="77777777" w:rsidR="00EF7B97" w:rsidRDefault="00EF7B97" w:rsidP="00B27A14">
      <w:pPr>
        <w:rPr>
          <w:sz w:val="19"/>
        </w:rPr>
      </w:pPr>
    </w:p>
    <w:p w14:paraId="5FEF68EC" w14:textId="094DF5B5" w:rsidR="00C50F3E" w:rsidRPr="002B50AD" w:rsidRDefault="00EF7B97" w:rsidP="00B27A14">
      <w:pPr>
        <w:rPr>
          <w:sz w:val="19"/>
        </w:rPr>
      </w:pPr>
      <w:r>
        <w:rPr>
          <w:sz w:val="19"/>
        </w:rPr>
        <w:t xml:space="preserve">El segundo elemento definitorio en términos de simpatía es el gráfico del frontal. </w:t>
      </w:r>
      <w:proofErr w:type="spellStart"/>
      <w:r>
        <w:rPr>
          <w:sz w:val="19"/>
        </w:rPr>
        <w:t>Mindt</w:t>
      </w:r>
      <w:proofErr w:type="spellEnd"/>
      <w:r>
        <w:rPr>
          <w:sz w:val="19"/>
        </w:rPr>
        <w:t xml:space="preserve">: "El frontal del ID. 2all se caracteriza por sus elementos elevados. Bien dosificados, crean una sonrisa de confianza". El tercer elemento de simpatía encaja en este cuadro: la humanidad. </w:t>
      </w:r>
      <w:proofErr w:type="spellStart"/>
      <w:r>
        <w:rPr>
          <w:sz w:val="19"/>
        </w:rPr>
        <w:t>Mindt</w:t>
      </w:r>
      <w:proofErr w:type="spellEnd"/>
      <w:r>
        <w:rPr>
          <w:sz w:val="19"/>
        </w:rPr>
        <w:t>: "Para nosotros, es importante que la cara de un VW muestre una expresión humana. Igual que el ID. 2all".</w:t>
      </w:r>
    </w:p>
    <w:p w14:paraId="7E990005" w14:textId="77777777" w:rsidR="00B579AF" w:rsidRPr="002B50AD" w:rsidRDefault="00B579AF" w:rsidP="00B27A14">
      <w:pPr>
        <w:rPr>
          <w:sz w:val="19"/>
        </w:rPr>
      </w:pPr>
    </w:p>
    <w:p w14:paraId="4EA2BB4C" w14:textId="61BBD34B" w:rsidR="00D16C04" w:rsidRDefault="00EE7CBF" w:rsidP="00B27A14">
      <w:pPr>
        <w:rPr>
          <w:sz w:val="19"/>
        </w:rPr>
      </w:pPr>
      <w:r>
        <w:rPr>
          <w:b/>
          <w:bCs/>
          <w:sz w:val="19"/>
        </w:rPr>
        <w:t>Entusiasmo:</w:t>
      </w:r>
      <w:r>
        <w:rPr>
          <w:sz w:val="19"/>
        </w:rPr>
        <w:t xml:space="preserve"> el primer elemento es el dinamismo. Está diseñado de tal forma que sobre la base del ID. 2all, también sería concebible un modelo deportivo. Sin un dinamismo implementado de forma general, esto difícilmente sería posible. La alta calidad es el segundo elemento de diseño que entusiasma. El diseñador jefe da un ejemplo: "El prototipo cuenta con un mando para seleccionar el perfil de conducción en el interior, fabricado con material de alta calidad y que puede manejarse con precisión.</w:t>
      </w:r>
      <w:r>
        <w:rPr>
          <w:color w:val="000000"/>
          <w:sz w:val="19"/>
        </w:rPr>
        <w:t xml:space="preserve"> </w:t>
      </w:r>
      <w:r>
        <w:rPr>
          <w:sz w:val="19"/>
        </w:rPr>
        <w:t>Un detalle que no se espera en un vehículo de este rango de precios". El tercer elemento inteligente es la elegancia, un recurso estilístico que hace que un Volkswagen sea atemporal y conserve su valor. El ID. 2all muestra esta elegancia, entre otras cosas, en la interacción del capó delantero y la silueta de líneas rectas, que confiere al prototipo un aspecto estirado y seguro.</w:t>
      </w:r>
    </w:p>
    <w:p w14:paraId="53F839A3" w14:textId="77777777" w:rsidR="00D708E5" w:rsidRPr="002B50AD" w:rsidRDefault="00D708E5" w:rsidP="00B27A14">
      <w:pPr>
        <w:rPr>
          <w:sz w:val="19"/>
        </w:rPr>
      </w:pPr>
    </w:p>
    <w:p w14:paraId="74C7F2AF" w14:textId="77777777" w:rsidR="00D16C04" w:rsidRDefault="00D16C04" w:rsidP="00B27A14">
      <w:pPr>
        <w:rPr>
          <w:sz w:val="19"/>
        </w:rPr>
      </w:pPr>
    </w:p>
    <w:p w14:paraId="74D1A0E9" w14:textId="77777777" w:rsidR="009711D4" w:rsidRDefault="009711D4">
      <w:pPr>
        <w:spacing w:line="240" w:lineRule="auto"/>
        <w:rPr>
          <w:rFonts w:ascii="VW Head" w:hAnsi="VW Head"/>
          <w:b/>
          <w:bCs/>
          <w:caps/>
          <w:sz w:val="19"/>
        </w:rPr>
      </w:pPr>
      <w:r>
        <w:rPr>
          <w:rFonts w:ascii="VW Head" w:hAnsi="VW Head"/>
          <w:b/>
          <w:bCs/>
          <w:caps/>
          <w:sz w:val="19"/>
        </w:rPr>
        <w:br w:type="page"/>
      </w:r>
    </w:p>
    <w:p w14:paraId="35B626ED" w14:textId="2AB17491" w:rsidR="00ED45AD" w:rsidRPr="0096787F" w:rsidRDefault="00C12997" w:rsidP="00B27A14">
      <w:pPr>
        <w:rPr>
          <w:rFonts w:ascii="VW Head" w:hAnsi="VW Head"/>
          <w:b/>
          <w:bCs/>
          <w:caps/>
          <w:sz w:val="19"/>
        </w:rPr>
      </w:pPr>
      <w:r>
        <w:rPr>
          <w:rFonts w:ascii="VW Head" w:hAnsi="VW Head"/>
          <w:b/>
          <w:bCs/>
          <w:caps/>
          <w:sz w:val="19"/>
        </w:rPr>
        <w:t>El concepto tecnológico del ID. 2all</w:t>
      </w:r>
    </w:p>
    <w:p w14:paraId="2800159C" w14:textId="77777777" w:rsidR="00ED45AD" w:rsidRPr="00ED45AD" w:rsidRDefault="00ED45AD" w:rsidP="00B27A14">
      <w:pPr>
        <w:rPr>
          <w:sz w:val="19"/>
        </w:rPr>
      </w:pPr>
    </w:p>
    <w:p w14:paraId="2649CE66" w14:textId="0ED7E10C" w:rsidR="00C12997" w:rsidRPr="002B50AD" w:rsidRDefault="002D5385" w:rsidP="00B27A14">
      <w:pPr>
        <w:rPr>
          <w:b/>
          <w:bCs/>
          <w:sz w:val="19"/>
        </w:rPr>
      </w:pPr>
      <w:r>
        <w:rPr>
          <w:b/>
          <w:bCs/>
          <w:sz w:val="19"/>
        </w:rPr>
        <w:t xml:space="preserve">MEB </w:t>
      </w:r>
      <w:proofErr w:type="spellStart"/>
      <w:r>
        <w:rPr>
          <w:b/>
          <w:bCs/>
          <w:sz w:val="19"/>
        </w:rPr>
        <w:t>Entry</w:t>
      </w:r>
      <w:proofErr w:type="spellEnd"/>
      <w:r>
        <w:rPr>
          <w:b/>
          <w:bCs/>
          <w:sz w:val="19"/>
        </w:rPr>
        <w:t xml:space="preserve"> como base: la plataforma modular de propulsión eléctrica se seguirá desarrollando</w:t>
      </w:r>
    </w:p>
    <w:p w14:paraId="14EE6414" w14:textId="6C57BF26" w:rsidR="00EA2387" w:rsidRPr="00FD43EA" w:rsidRDefault="00AC3454" w:rsidP="003E2D91">
      <w:pPr>
        <w:rPr>
          <w:sz w:val="19"/>
        </w:rPr>
      </w:pPr>
      <w:r>
        <w:rPr>
          <w:sz w:val="19"/>
        </w:rPr>
        <w:t xml:space="preserve">El ID. 2all está diseñado sobre la base de la plataforma modular de propulsión eléctrica (MEB), que se ha seguido desarrollando en un proceso evolutivo. Kai </w:t>
      </w:r>
      <w:proofErr w:type="spellStart"/>
      <w:r>
        <w:rPr>
          <w:sz w:val="19"/>
        </w:rPr>
        <w:t>Grünitz</w:t>
      </w:r>
      <w:proofErr w:type="spellEnd"/>
      <w:r>
        <w:rPr>
          <w:sz w:val="19"/>
        </w:rPr>
        <w:t>: "La variabilidad de la MEB ofrece grandes ventajas a nuestros clientes. Gracias a los efectos de escala de la MEB, al igual que con la MQB, podemos integrar las tecnologías de las clases superiores en el ID. 2all a un precio razonable. Y todos los clientes se beneficiarán de ello".</w:t>
      </w:r>
    </w:p>
    <w:p w14:paraId="607C3ADD" w14:textId="77777777" w:rsidR="001847A1" w:rsidRDefault="001847A1" w:rsidP="00B27A14">
      <w:pPr>
        <w:rPr>
          <w:sz w:val="19"/>
        </w:rPr>
      </w:pPr>
    </w:p>
    <w:p w14:paraId="18EB09D4" w14:textId="0AE136FF" w:rsidR="001847A1" w:rsidRPr="00E44EDB" w:rsidRDefault="0009471E" w:rsidP="00B27A14">
      <w:pPr>
        <w:rPr>
          <w:b/>
          <w:bCs/>
          <w:sz w:val="19"/>
        </w:rPr>
      </w:pPr>
      <w:r>
        <w:rPr>
          <w:b/>
          <w:bCs/>
          <w:sz w:val="19"/>
        </w:rPr>
        <w:t xml:space="preserve">ID. 2all incorpora sistemas de última generación: el </w:t>
      </w:r>
      <w:proofErr w:type="spellStart"/>
      <w:r>
        <w:rPr>
          <w:b/>
          <w:bCs/>
          <w:sz w:val="19"/>
        </w:rPr>
        <w:t>Travel</w:t>
      </w:r>
      <w:proofErr w:type="spellEnd"/>
      <w:r>
        <w:rPr>
          <w:b/>
          <w:bCs/>
          <w:sz w:val="19"/>
        </w:rPr>
        <w:t xml:space="preserve"> </w:t>
      </w:r>
      <w:proofErr w:type="spellStart"/>
      <w:r>
        <w:rPr>
          <w:b/>
          <w:bCs/>
          <w:sz w:val="19"/>
        </w:rPr>
        <w:t>Assist</w:t>
      </w:r>
      <w:proofErr w:type="spellEnd"/>
      <w:r>
        <w:rPr>
          <w:b/>
          <w:bCs/>
          <w:sz w:val="19"/>
        </w:rPr>
        <w:t xml:space="preserve"> para una conducción semiautomática</w:t>
      </w:r>
    </w:p>
    <w:p w14:paraId="0BE4BFD1" w14:textId="641AF10F" w:rsidR="00C12997" w:rsidRDefault="00002174" w:rsidP="00B27A14">
      <w:pPr>
        <w:rPr>
          <w:sz w:val="19"/>
        </w:rPr>
      </w:pPr>
      <w:r>
        <w:rPr>
          <w:sz w:val="19"/>
        </w:rPr>
        <w:t xml:space="preserve">Volkswagen tiene previsto lanzar al mercado la versión de serie del ID. 2all con numerosas tecnologías de alta calidad de los modelos ID. de mayor tamaño. Esto incluirá la última versión del </w:t>
      </w:r>
      <w:proofErr w:type="spellStart"/>
      <w:r>
        <w:rPr>
          <w:sz w:val="19"/>
        </w:rPr>
        <w:t>Travel</w:t>
      </w:r>
      <w:proofErr w:type="spellEnd"/>
      <w:r>
        <w:rPr>
          <w:sz w:val="19"/>
        </w:rPr>
        <w:t xml:space="preserve"> </w:t>
      </w:r>
      <w:proofErr w:type="spellStart"/>
      <w:r>
        <w:rPr>
          <w:sz w:val="19"/>
        </w:rPr>
        <w:t>Assist</w:t>
      </w:r>
      <w:proofErr w:type="spellEnd"/>
      <w:r>
        <w:rPr>
          <w:sz w:val="19"/>
        </w:rPr>
        <w:t xml:space="preserve">, un sistema para la conducción semiautomática. Una selección de otras características que se utilizarán en el ID. 2all: "faros Matrix LED IQ.LIGHT", grupos ópticos traseros LED 3D con barra transversal LED entre ellos, </w:t>
      </w:r>
      <w:proofErr w:type="spellStart"/>
      <w:r>
        <w:rPr>
          <w:sz w:val="19"/>
        </w:rPr>
        <w:t>ParkAssist</w:t>
      </w:r>
      <w:proofErr w:type="spellEnd"/>
      <w:r>
        <w:rPr>
          <w:sz w:val="19"/>
        </w:rPr>
        <w:t xml:space="preserve"> Plus con función de memoria (aparcamiento memorizado), </w:t>
      </w:r>
      <w:proofErr w:type="spellStart"/>
      <w:r>
        <w:rPr>
          <w:sz w:val="19"/>
        </w:rPr>
        <w:t>ID.Light</w:t>
      </w:r>
      <w:proofErr w:type="spellEnd"/>
      <w:r>
        <w:rPr>
          <w:sz w:val="19"/>
        </w:rPr>
        <w:t xml:space="preserve"> (señales luminosas intuitivas para el conductor) y asientos eléctricos con función de masaje. Un gran techo deflector panorámico aporta un ambiente agradable adicional al interior.</w:t>
      </w:r>
    </w:p>
    <w:p w14:paraId="619F786F" w14:textId="77777777" w:rsidR="00B145A7" w:rsidRDefault="00B145A7" w:rsidP="00B27A14">
      <w:pPr>
        <w:rPr>
          <w:sz w:val="19"/>
        </w:rPr>
      </w:pPr>
    </w:p>
    <w:p w14:paraId="3DDC2D6A" w14:textId="2B1ED066" w:rsidR="009904B4" w:rsidRPr="004828D5" w:rsidRDefault="004828D5" w:rsidP="00B27A14">
      <w:pPr>
        <w:rPr>
          <w:b/>
          <w:bCs/>
          <w:sz w:val="19"/>
        </w:rPr>
      </w:pPr>
      <w:r>
        <w:rPr>
          <w:b/>
          <w:bCs/>
          <w:sz w:val="19"/>
        </w:rPr>
        <w:t>La movilidad cotidiana sin preguntas: uso intuitivo</w:t>
      </w:r>
    </w:p>
    <w:p w14:paraId="03ABCFEB" w14:textId="7835B377" w:rsidR="00004048" w:rsidRDefault="00677569" w:rsidP="006902D1">
      <w:pPr>
        <w:rPr>
          <w:sz w:val="19"/>
        </w:rPr>
      </w:pPr>
      <w:r>
        <w:rPr>
          <w:sz w:val="19"/>
        </w:rPr>
        <w:t xml:space="preserve">El ID. 2all se caracteriza por un diseño claro y un uso intuitivo en el interior. La pantalla táctil (diámetro: 32,7 cm/12,9 pulgadas) del sistema de </w:t>
      </w:r>
      <w:proofErr w:type="spellStart"/>
      <w:r>
        <w:rPr>
          <w:sz w:val="19"/>
        </w:rPr>
        <w:t>infotainment</w:t>
      </w:r>
      <w:proofErr w:type="spellEnd"/>
      <w:r>
        <w:rPr>
          <w:sz w:val="19"/>
        </w:rPr>
        <w:t xml:space="preserve"> está equipada con una nueva estructura de menús. Debajo, hay un panel de mandos del climatizador independiente de nuevo desarrollo. Las principales funciones del aire acondicionado se controlan mediante pulsadores iluminados. En el centro del panel de mandos del climatizador hay también un práctico y pequeño mando giratorio para el control del volumen del sistema de </w:t>
      </w:r>
      <w:proofErr w:type="spellStart"/>
      <w:r>
        <w:rPr>
          <w:sz w:val="19"/>
        </w:rPr>
        <w:t>infotainment</w:t>
      </w:r>
      <w:proofErr w:type="spellEnd"/>
      <w:r>
        <w:rPr>
          <w:sz w:val="19"/>
        </w:rPr>
        <w:t xml:space="preserve">, fácilmente accesible tanto para el conductor como para el acompañante. Un nivel más abajo, en la consola central, hay dos grandes interfaces de carga inductiva para smartphones, que se fijan magnéticamente en su lugar. </w:t>
      </w:r>
      <w:r>
        <w:rPr>
          <w:color w:val="000000" w:themeColor="text1"/>
          <w:sz w:val="19"/>
        </w:rPr>
        <w:t xml:space="preserve">El botón de menú de la consola central controla otras funciones del vehículo; con él también se puede cambiar el aspecto de los cuadros digitales. </w:t>
      </w:r>
      <w:r>
        <w:rPr>
          <w:sz w:val="19"/>
        </w:rPr>
        <w:t xml:space="preserve">Claramente dispuesto e intuitivo: el nuevo volante multifunción —dos mandos giratorios a izquierda y derecha, y dos pulsadores en cada uno— eso es todo. El conductor del prototipo puede ver toda la información esencial en un solo eje visual a través del </w:t>
      </w:r>
      <w:proofErr w:type="spellStart"/>
      <w:r>
        <w:rPr>
          <w:sz w:val="19"/>
        </w:rPr>
        <w:t>Cockpit</w:t>
      </w:r>
      <w:proofErr w:type="spellEnd"/>
      <w:r>
        <w:rPr>
          <w:sz w:val="19"/>
        </w:rPr>
        <w:t xml:space="preserve"> digital (27,7 cm/10,9 pulgadas) y un Head-up-</w:t>
      </w:r>
      <w:proofErr w:type="spellStart"/>
      <w:r>
        <w:rPr>
          <w:sz w:val="19"/>
        </w:rPr>
        <w:t>Display</w:t>
      </w:r>
      <w:proofErr w:type="spellEnd"/>
      <w:r>
        <w:rPr>
          <w:sz w:val="19"/>
        </w:rPr>
        <w:t>. Numerosas interfaces USB-C (45 vatios) distribuidas por el interior y soportes magnéticos con función de carga inductiva en los respaldos de los asientos delanteros suministran energía a los smartphones. Mientras tanto, todos los dispositivos imaginables de mayor tamaño pueden alimentarse a través de una toma de 230 V totalmente utilizable.</w:t>
      </w:r>
    </w:p>
    <w:p w14:paraId="43F594E6" w14:textId="77777777" w:rsidR="00004048" w:rsidRDefault="00004048" w:rsidP="00E521F0">
      <w:pPr>
        <w:rPr>
          <w:sz w:val="19"/>
        </w:rPr>
      </w:pPr>
    </w:p>
    <w:p w14:paraId="42C71559" w14:textId="057816DE" w:rsidR="00C74127" w:rsidRDefault="004F3F30" w:rsidP="003E2D91">
      <w:pPr>
        <w:rPr>
          <w:sz w:val="19"/>
        </w:rPr>
      </w:pPr>
      <w:r>
        <w:rPr>
          <w:color w:val="000000" w:themeColor="text1"/>
          <w:sz w:val="19"/>
        </w:rPr>
        <w:t>Además, el interior del prototipo</w:t>
      </w:r>
      <w:r>
        <w:rPr>
          <w:sz w:val="19"/>
        </w:rPr>
        <w:t xml:space="preserve"> ofrece la máxima eficiencia del espacio. Las soluciones detalladas incluyen un respaldo abatible del asiento del acompañante. Junto con el respaldo abatible de 40 a 60 de los asientos traseros y el piso del maletero, el respaldo abatido crea una zona de carga continua de 2,20 metros de longitud. El gran maletero de 440 litros está diseñado en formato XL. La clave en este caso es: debajo del doble piso del maletero hay un compartimento rectangular en el que caben, por ejemplo, varias cajas de bebidas. Hay otro compartimento portaobjetos con un volumen de 50 litros debajo del asiento trasero, que se puede abrir con un asa. Se ha diseñado especialmente para el cable de carga y utensilios como un botiquín, los chalecos reflectantes y el kit </w:t>
      </w:r>
      <w:proofErr w:type="spellStart"/>
      <w:r>
        <w:rPr>
          <w:sz w:val="19"/>
        </w:rPr>
        <w:t>reparapinchazos</w:t>
      </w:r>
      <w:proofErr w:type="spellEnd"/>
      <w:r>
        <w:rPr>
          <w:sz w:val="19"/>
        </w:rPr>
        <w:t>. Además, en este compartimento (seguro) con cerradura hay espacio suficiente para dispositivos más grandes, como ordenadores portátiles y tabletas, que también pueden cargarse allí. Cuando se abate el asiento trasero, el volumen del maletero aumenta hasta los 1.330 litros.</w:t>
      </w:r>
    </w:p>
    <w:p w14:paraId="2624EA24" w14:textId="77777777" w:rsidR="00283B8A" w:rsidRDefault="00283B8A" w:rsidP="00E521F0">
      <w:pPr>
        <w:rPr>
          <w:sz w:val="19"/>
        </w:rPr>
      </w:pPr>
    </w:p>
    <w:p w14:paraId="694E04C0" w14:textId="5EB3A449" w:rsidR="00167341" w:rsidRPr="00170537" w:rsidRDefault="001D50CC" w:rsidP="00933BD4">
      <w:pPr>
        <w:spacing w:line="240" w:lineRule="auto"/>
        <w:rPr>
          <w:b/>
          <w:bCs/>
          <w:sz w:val="19"/>
        </w:rPr>
      </w:pPr>
      <w:r>
        <w:rPr>
          <w:b/>
          <w:bCs/>
          <w:sz w:val="19"/>
        </w:rPr>
        <w:t>Se carga al 80 % en menos de 20 minutos</w:t>
      </w:r>
    </w:p>
    <w:p w14:paraId="71192E56" w14:textId="5EEF2BA9" w:rsidR="00971A72" w:rsidRDefault="00167341" w:rsidP="003E2D91">
      <w:pPr>
        <w:rPr>
          <w:sz w:val="19"/>
        </w:rPr>
      </w:pPr>
      <w:r>
        <w:rPr>
          <w:sz w:val="19"/>
        </w:rPr>
        <w:t xml:space="preserve">Con la MEB </w:t>
      </w:r>
      <w:proofErr w:type="spellStart"/>
      <w:r>
        <w:rPr>
          <w:sz w:val="19"/>
        </w:rPr>
        <w:t>Entry</w:t>
      </w:r>
      <w:proofErr w:type="spellEnd"/>
      <w:r>
        <w:rPr>
          <w:sz w:val="19"/>
        </w:rPr>
        <w:t xml:space="preserve">, una tecnología de propulsión, batería y carga especialmente eficiente se ha hecho un hueco en el ID. 2all. El motor eléctrico de 166 kW/226 CV de potencia del Volkswagen, que alcanza los 100 km/h en menos de 7 segundos, está integrado en el eje delantero y también lo impulsa. La batería permite una autonomía WLTP calculada de hasta 450 kilómetros. En las estaciones de carga rápida de corriente continua (CC), la batería se recarga del 10 al 80 % en 20 minutos. En casa o en puntos de carga públicos de corriente alterna (CA), la batería se carga con hasta 11 kW. Kai </w:t>
      </w:r>
      <w:proofErr w:type="spellStart"/>
      <w:r>
        <w:rPr>
          <w:sz w:val="19"/>
        </w:rPr>
        <w:t>Grünitz</w:t>
      </w:r>
      <w:proofErr w:type="spellEnd"/>
      <w:r>
        <w:rPr>
          <w:sz w:val="19"/>
        </w:rPr>
        <w:t xml:space="preserve"> resalta: "La versión de serie del ID. 2all será un coche eléctrico perfecto para todos los días del año. Un Volkswagen típico. Con espacio suficiente y una gran autonomía para llegar a su destino sin problemas, incluso en viajes largos. Gracias a la MEB altamente variable, nuestros clientes también podrán disfrutar de las últimas tecnologías en un rango de precios en torno a los 25.000 euros. Volkswagen vuelve a democratizar el progreso. Esa es precisamente nuestra aspiración". </w:t>
      </w:r>
    </w:p>
    <w:p w14:paraId="75DC4DE1" w14:textId="77777777" w:rsidR="004A5A3B" w:rsidRDefault="004A5A3B" w:rsidP="0049114F">
      <w:pPr>
        <w:rPr>
          <w:sz w:val="19"/>
        </w:rPr>
      </w:pPr>
    </w:p>
    <w:p w14:paraId="0BC8E371" w14:textId="77777777" w:rsidR="00370A5B" w:rsidRPr="00112889" w:rsidRDefault="00370A5B" w:rsidP="00586C5C">
      <w:pPr>
        <w:rPr>
          <w:i/>
          <w:iCs/>
          <w:sz w:val="16"/>
          <w:szCs w:val="16"/>
        </w:rPr>
      </w:pPr>
    </w:p>
    <w:p w14:paraId="34CA0A78" w14:textId="16740F9C" w:rsidR="00370A5B" w:rsidRPr="007157E1" w:rsidRDefault="001D50CC" w:rsidP="00586C5C">
      <w:pPr>
        <w:rPr>
          <w:i/>
          <w:iCs/>
          <w:sz w:val="16"/>
          <w:szCs w:val="16"/>
        </w:rPr>
      </w:pPr>
      <w:r>
        <w:rPr>
          <w:i/>
          <w:iCs/>
          <w:sz w:val="16"/>
          <w:szCs w:val="16"/>
          <w:vertAlign w:val="superscript"/>
        </w:rPr>
        <w:t>1</w:t>
      </w:r>
      <w:r>
        <w:rPr>
          <w:i/>
          <w:iCs/>
          <w:sz w:val="16"/>
          <w:szCs w:val="16"/>
        </w:rPr>
        <w:t xml:space="preserve"> ID. 2all: el vehículo es un prototipo y no se pondrá a la venta.</w:t>
      </w:r>
    </w:p>
    <w:p w14:paraId="46005BB6" w14:textId="01413659" w:rsidR="00A11517" w:rsidRDefault="00A11517">
      <w:pPr>
        <w:rPr>
          <w:sz w:val="19"/>
        </w:rPr>
      </w:pPr>
    </w:p>
    <w:p w14:paraId="3DCE98F9" w14:textId="783B1B3D" w:rsidR="0046741A" w:rsidRDefault="0046741A" w:rsidP="001D50CC">
      <w:pPr>
        <w:rPr>
          <w:sz w:val="19"/>
        </w:rPr>
      </w:pPr>
    </w:p>
    <w:tbl>
      <w:tblPr>
        <w:tblStyle w:val="Tabellenraster"/>
        <w:tblW w:w="0" w:type="auto"/>
        <w:tblLook w:val="04A0" w:firstRow="1" w:lastRow="0" w:firstColumn="1" w:lastColumn="0" w:noHBand="0" w:noVBand="1"/>
      </w:tblPr>
      <w:tblGrid>
        <w:gridCol w:w="3535"/>
        <w:gridCol w:w="3535"/>
      </w:tblGrid>
      <w:tr w:rsidR="0051385C" w:rsidRPr="0051385C" w14:paraId="53589289" w14:textId="77777777" w:rsidTr="0023400A">
        <w:tc>
          <w:tcPr>
            <w:tcW w:w="7070" w:type="dxa"/>
            <w:gridSpan w:val="2"/>
          </w:tcPr>
          <w:p w14:paraId="1C285BDB" w14:textId="77777777" w:rsidR="0051385C" w:rsidRPr="0051385C" w:rsidRDefault="0051385C" w:rsidP="0051385C">
            <w:pPr>
              <w:rPr>
                <w:b/>
                <w:bCs/>
                <w:sz w:val="19"/>
              </w:rPr>
            </w:pPr>
            <w:r>
              <w:rPr>
                <w:b/>
                <w:bCs/>
                <w:sz w:val="19"/>
              </w:rPr>
              <w:t>Datos técnicos del ID. 2all</w:t>
            </w:r>
          </w:p>
        </w:tc>
      </w:tr>
      <w:tr w:rsidR="0051385C" w:rsidRPr="0051385C" w14:paraId="5803E3B8" w14:textId="77777777" w:rsidTr="0023400A">
        <w:tc>
          <w:tcPr>
            <w:tcW w:w="3535" w:type="dxa"/>
          </w:tcPr>
          <w:p w14:paraId="07FA7188" w14:textId="77777777" w:rsidR="0051385C" w:rsidRPr="0051385C" w:rsidRDefault="0051385C" w:rsidP="0051385C">
            <w:pPr>
              <w:rPr>
                <w:sz w:val="19"/>
              </w:rPr>
            </w:pPr>
            <w:r>
              <w:rPr>
                <w:sz w:val="19"/>
              </w:rPr>
              <w:t>Tracción</w:t>
            </w:r>
          </w:p>
        </w:tc>
        <w:tc>
          <w:tcPr>
            <w:tcW w:w="3535" w:type="dxa"/>
          </w:tcPr>
          <w:p w14:paraId="2DE22721" w14:textId="77777777" w:rsidR="0051385C" w:rsidRPr="0051385C" w:rsidRDefault="0051385C" w:rsidP="0051385C">
            <w:pPr>
              <w:rPr>
                <w:sz w:val="19"/>
              </w:rPr>
            </w:pPr>
            <w:r>
              <w:rPr>
                <w:sz w:val="19"/>
              </w:rPr>
              <w:t xml:space="preserve">MEB </w:t>
            </w:r>
            <w:proofErr w:type="spellStart"/>
            <w:r>
              <w:rPr>
                <w:sz w:val="19"/>
              </w:rPr>
              <w:t>Entry</w:t>
            </w:r>
            <w:proofErr w:type="spellEnd"/>
            <w:r>
              <w:rPr>
                <w:sz w:val="19"/>
              </w:rPr>
              <w:t>, tracción delantera</w:t>
            </w:r>
          </w:p>
        </w:tc>
      </w:tr>
      <w:tr w:rsidR="0051385C" w:rsidRPr="0051385C" w14:paraId="3ECECA09" w14:textId="77777777" w:rsidTr="0023400A">
        <w:tc>
          <w:tcPr>
            <w:tcW w:w="3535" w:type="dxa"/>
          </w:tcPr>
          <w:p w14:paraId="2843F5AB" w14:textId="77777777" w:rsidR="0051385C" w:rsidRPr="0051385C" w:rsidRDefault="0051385C" w:rsidP="0051385C">
            <w:pPr>
              <w:rPr>
                <w:sz w:val="19"/>
              </w:rPr>
            </w:pPr>
            <w:r>
              <w:rPr>
                <w:sz w:val="19"/>
              </w:rPr>
              <w:t>Potencia</w:t>
            </w:r>
          </w:p>
        </w:tc>
        <w:tc>
          <w:tcPr>
            <w:tcW w:w="3535" w:type="dxa"/>
          </w:tcPr>
          <w:p w14:paraId="52346335" w14:textId="77777777" w:rsidR="0051385C" w:rsidRPr="0051385C" w:rsidRDefault="0051385C" w:rsidP="0051385C">
            <w:pPr>
              <w:rPr>
                <w:sz w:val="19"/>
              </w:rPr>
            </w:pPr>
            <w:r>
              <w:rPr>
                <w:sz w:val="19"/>
              </w:rPr>
              <w:t>166 kW/226 CV</w:t>
            </w:r>
          </w:p>
        </w:tc>
      </w:tr>
      <w:tr w:rsidR="0051385C" w:rsidRPr="0051385C" w14:paraId="0F3AFB91" w14:textId="77777777" w:rsidTr="0023400A">
        <w:tc>
          <w:tcPr>
            <w:tcW w:w="3535" w:type="dxa"/>
          </w:tcPr>
          <w:p w14:paraId="1E2996AF" w14:textId="77777777" w:rsidR="0051385C" w:rsidRPr="0051385C" w:rsidRDefault="0051385C" w:rsidP="0051385C">
            <w:pPr>
              <w:rPr>
                <w:sz w:val="19"/>
              </w:rPr>
            </w:pPr>
            <w:r>
              <w:rPr>
                <w:sz w:val="19"/>
              </w:rPr>
              <w:t>Autonomía</w:t>
            </w:r>
          </w:p>
        </w:tc>
        <w:tc>
          <w:tcPr>
            <w:tcW w:w="3535" w:type="dxa"/>
          </w:tcPr>
          <w:p w14:paraId="3C868221" w14:textId="47ABD1A9" w:rsidR="0051385C" w:rsidRPr="0051385C" w:rsidRDefault="000A7253" w:rsidP="0051385C">
            <w:pPr>
              <w:rPr>
                <w:sz w:val="19"/>
              </w:rPr>
            </w:pPr>
            <w:r>
              <w:rPr>
                <w:sz w:val="19"/>
              </w:rPr>
              <w:t>Aprox. 450 km (WLTP)</w:t>
            </w:r>
          </w:p>
        </w:tc>
      </w:tr>
      <w:tr w:rsidR="0051385C" w:rsidRPr="0051385C" w14:paraId="38C70CF6" w14:textId="77777777" w:rsidTr="0023400A">
        <w:tc>
          <w:tcPr>
            <w:tcW w:w="3535" w:type="dxa"/>
          </w:tcPr>
          <w:p w14:paraId="64D19967" w14:textId="77777777" w:rsidR="0051385C" w:rsidRPr="0051385C" w:rsidRDefault="0051385C" w:rsidP="0051385C">
            <w:pPr>
              <w:rPr>
                <w:sz w:val="19"/>
              </w:rPr>
            </w:pPr>
            <w:r>
              <w:rPr>
                <w:sz w:val="19"/>
              </w:rPr>
              <w:t>Tiempo de carga</w:t>
            </w:r>
          </w:p>
        </w:tc>
        <w:tc>
          <w:tcPr>
            <w:tcW w:w="3535" w:type="dxa"/>
          </w:tcPr>
          <w:p w14:paraId="57F6F94E" w14:textId="52253C2C" w:rsidR="0051385C" w:rsidRPr="0051385C" w:rsidRDefault="0051385C" w:rsidP="0051385C">
            <w:pPr>
              <w:rPr>
                <w:sz w:val="19"/>
              </w:rPr>
            </w:pPr>
            <w:r>
              <w:rPr>
                <w:sz w:val="19"/>
              </w:rPr>
              <w:t>Del 10 al 80 % en aprox. 20 min</w:t>
            </w:r>
          </w:p>
        </w:tc>
      </w:tr>
      <w:tr w:rsidR="0051385C" w:rsidRPr="0051385C" w14:paraId="365C04CA" w14:textId="77777777" w:rsidTr="0023400A">
        <w:tc>
          <w:tcPr>
            <w:tcW w:w="3535" w:type="dxa"/>
          </w:tcPr>
          <w:p w14:paraId="47491B39" w14:textId="186AE137" w:rsidR="0051385C" w:rsidRPr="0051385C" w:rsidRDefault="0051385C" w:rsidP="0051385C">
            <w:pPr>
              <w:rPr>
                <w:sz w:val="19"/>
              </w:rPr>
            </w:pPr>
            <w:r>
              <w:rPr>
                <w:sz w:val="19"/>
              </w:rPr>
              <w:t>0-100 km/h</w:t>
            </w:r>
          </w:p>
        </w:tc>
        <w:tc>
          <w:tcPr>
            <w:tcW w:w="3535" w:type="dxa"/>
          </w:tcPr>
          <w:p w14:paraId="5AA63C16" w14:textId="77777777" w:rsidR="0051385C" w:rsidRPr="0051385C" w:rsidRDefault="0051385C" w:rsidP="0051385C">
            <w:pPr>
              <w:rPr>
                <w:sz w:val="19"/>
              </w:rPr>
            </w:pPr>
            <w:r>
              <w:rPr>
                <w:sz w:val="19"/>
              </w:rPr>
              <w:t>&lt;7 s</w:t>
            </w:r>
          </w:p>
        </w:tc>
      </w:tr>
      <w:tr w:rsidR="0051385C" w:rsidRPr="0051385C" w14:paraId="4BE1A010" w14:textId="77777777" w:rsidTr="0023400A">
        <w:tc>
          <w:tcPr>
            <w:tcW w:w="3535" w:type="dxa"/>
          </w:tcPr>
          <w:p w14:paraId="03308956" w14:textId="77777777" w:rsidR="0051385C" w:rsidRPr="0051385C" w:rsidRDefault="0051385C" w:rsidP="0051385C">
            <w:pPr>
              <w:rPr>
                <w:sz w:val="19"/>
              </w:rPr>
            </w:pPr>
            <w:r>
              <w:rPr>
                <w:sz w:val="19"/>
              </w:rPr>
              <w:t>Velocidad máxima</w:t>
            </w:r>
          </w:p>
        </w:tc>
        <w:tc>
          <w:tcPr>
            <w:tcW w:w="3535" w:type="dxa"/>
          </w:tcPr>
          <w:p w14:paraId="78115472" w14:textId="77777777" w:rsidR="0051385C" w:rsidRPr="0051385C" w:rsidRDefault="0051385C" w:rsidP="0051385C">
            <w:pPr>
              <w:rPr>
                <w:sz w:val="19"/>
              </w:rPr>
            </w:pPr>
            <w:r>
              <w:rPr>
                <w:sz w:val="19"/>
              </w:rPr>
              <w:t>160 km/h</w:t>
            </w:r>
          </w:p>
        </w:tc>
      </w:tr>
      <w:tr w:rsidR="0051385C" w:rsidRPr="0051385C" w14:paraId="70E6998E" w14:textId="77777777" w:rsidTr="0023400A">
        <w:tc>
          <w:tcPr>
            <w:tcW w:w="3535" w:type="dxa"/>
          </w:tcPr>
          <w:p w14:paraId="29C65FF4" w14:textId="77777777" w:rsidR="0051385C" w:rsidRPr="0051385C" w:rsidRDefault="0051385C" w:rsidP="0051385C">
            <w:pPr>
              <w:rPr>
                <w:sz w:val="19"/>
              </w:rPr>
            </w:pPr>
            <w:r>
              <w:rPr>
                <w:sz w:val="19"/>
              </w:rPr>
              <w:t>Longitud</w:t>
            </w:r>
          </w:p>
        </w:tc>
        <w:tc>
          <w:tcPr>
            <w:tcW w:w="3535" w:type="dxa"/>
          </w:tcPr>
          <w:p w14:paraId="3A5BDAD3" w14:textId="77777777" w:rsidR="0051385C" w:rsidRPr="0051385C" w:rsidRDefault="0051385C" w:rsidP="0051385C">
            <w:pPr>
              <w:rPr>
                <w:sz w:val="19"/>
              </w:rPr>
            </w:pPr>
            <w:r>
              <w:rPr>
                <w:sz w:val="19"/>
              </w:rPr>
              <w:t>4.050 mm</w:t>
            </w:r>
          </w:p>
        </w:tc>
      </w:tr>
      <w:tr w:rsidR="0051385C" w:rsidRPr="0051385C" w14:paraId="445C323C" w14:textId="77777777" w:rsidTr="0023400A">
        <w:tc>
          <w:tcPr>
            <w:tcW w:w="3535" w:type="dxa"/>
          </w:tcPr>
          <w:p w14:paraId="599DD2AC" w14:textId="77777777" w:rsidR="0051385C" w:rsidRPr="0051385C" w:rsidRDefault="0051385C" w:rsidP="0051385C">
            <w:pPr>
              <w:rPr>
                <w:sz w:val="19"/>
              </w:rPr>
            </w:pPr>
            <w:r>
              <w:rPr>
                <w:sz w:val="19"/>
              </w:rPr>
              <w:t>Anchura</w:t>
            </w:r>
          </w:p>
        </w:tc>
        <w:tc>
          <w:tcPr>
            <w:tcW w:w="3535" w:type="dxa"/>
          </w:tcPr>
          <w:p w14:paraId="16A7F484" w14:textId="77777777" w:rsidR="0051385C" w:rsidRPr="0051385C" w:rsidRDefault="0051385C" w:rsidP="0051385C">
            <w:pPr>
              <w:rPr>
                <w:sz w:val="19"/>
              </w:rPr>
            </w:pPr>
            <w:r>
              <w:rPr>
                <w:sz w:val="19"/>
              </w:rPr>
              <w:t>1.812 mm</w:t>
            </w:r>
          </w:p>
        </w:tc>
      </w:tr>
      <w:tr w:rsidR="0051385C" w:rsidRPr="0051385C" w14:paraId="70046BA4" w14:textId="77777777" w:rsidTr="0023400A">
        <w:tc>
          <w:tcPr>
            <w:tcW w:w="3535" w:type="dxa"/>
          </w:tcPr>
          <w:p w14:paraId="2000102D" w14:textId="77777777" w:rsidR="0051385C" w:rsidRPr="0051385C" w:rsidRDefault="0051385C" w:rsidP="0051385C">
            <w:pPr>
              <w:rPr>
                <w:sz w:val="19"/>
              </w:rPr>
            </w:pPr>
            <w:r>
              <w:rPr>
                <w:sz w:val="19"/>
              </w:rPr>
              <w:t>Altura</w:t>
            </w:r>
          </w:p>
        </w:tc>
        <w:tc>
          <w:tcPr>
            <w:tcW w:w="3535" w:type="dxa"/>
          </w:tcPr>
          <w:p w14:paraId="3D7942CC" w14:textId="77777777" w:rsidR="0051385C" w:rsidRPr="0051385C" w:rsidRDefault="0051385C" w:rsidP="0051385C">
            <w:pPr>
              <w:rPr>
                <w:sz w:val="19"/>
              </w:rPr>
            </w:pPr>
            <w:r>
              <w:rPr>
                <w:sz w:val="19"/>
              </w:rPr>
              <w:t>1.530 mm</w:t>
            </w:r>
          </w:p>
        </w:tc>
      </w:tr>
      <w:tr w:rsidR="0051385C" w:rsidRPr="0051385C" w14:paraId="5BDFA092" w14:textId="77777777" w:rsidTr="0023400A">
        <w:tc>
          <w:tcPr>
            <w:tcW w:w="3535" w:type="dxa"/>
          </w:tcPr>
          <w:p w14:paraId="74A2631E" w14:textId="77777777" w:rsidR="0051385C" w:rsidRPr="0051385C" w:rsidRDefault="0051385C" w:rsidP="0051385C">
            <w:pPr>
              <w:rPr>
                <w:sz w:val="19"/>
              </w:rPr>
            </w:pPr>
            <w:r>
              <w:rPr>
                <w:sz w:val="19"/>
              </w:rPr>
              <w:t>Batalla</w:t>
            </w:r>
          </w:p>
        </w:tc>
        <w:tc>
          <w:tcPr>
            <w:tcW w:w="3535" w:type="dxa"/>
          </w:tcPr>
          <w:p w14:paraId="14C16F83" w14:textId="77777777" w:rsidR="0051385C" w:rsidRPr="0051385C" w:rsidRDefault="0051385C" w:rsidP="0051385C">
            <w:pPr>
              <w:rPr>
                <w:sz w:val="19"/>
              </w:rPr>
            </w:pPr>
            <w:r>
              <w:rPr>
                <w:sz w:val="19"/>
              </w:rPr>
              <w:t>2.600 mm</w:t>
            </w:r>
          </w:p>
        </w:tc>
      </w:tr>
      <w:tr w:rsidR="0051385C" w:rsidRPr="0051385C" w14:paraId="650C77A7" w14:textId="77777777" w:rsidTr="0023400A">
        <w:tc>
          <w:tcPr>
            <w:tcW w:w="3535" w:type="dxa"/>
          </w:tcPr>
          <w:p w14:paraId="2D1FF2C8" w14:textId="77777777" w:rsidR="0051385C" w:rsidRPr="0051385C" w:rsidRDefault="0051385C" w:rsidP="0051385C">
            <w:pPr>
              <w:rPr>
                <w:sz w:val="19"/>
              </w:rPr>
            </w:pPr>
            <w:r>
              <w:rPr>
                <w:sz w:val="19"/>
              </w:rPr>
              <w:t>Volumen de almacenamiento</w:t>
            </w:r>
          </w:p>
        </w:tc>
        <w:tc>
          <w:tcPr>
            <w:tcW w:w="3535" w:type="dxa"/>
          </w:tcPr>
          <w:p w14:paraId="3DB1B228" w14:textId="77777777" w:rsidR="0051385C" w:rsidRPr="0051385C" w:rsidRDefault="0051385C" w:rsidP="0051385C">
            <w:pPr>
              <w:rPr>
                <w:sz w:val="19"/>
              </w:rPr>
            </w:pPr>
            <w:r>
              <w:rPr>
                <w:sz w:val="19"/>
              </w:rPr>
              <w:t>De 490 a 1.330 l</w:t>
            </w:r>
          </w:p>
        </w:tc>
      </w:tr>
      <w:tr w:rsidR="0051385C" w:rsidRPr="0051385C" w14:paraId="25F23276" w14:textId="77777777" w:rsidTr="0023400A">
        <w:tc>
          <w:tcPr>
            <w:tcW w:w="3535" w:type="dxa"/>
          </w:tcPr>
          <w:p w14:paraId="2A573AAE" w14:textId="77777777" w:rsidR="0051385C" w:rsidRPr="0051385C" w:rsidRDefault="0051385C" w:rsidP="0051385C">
            <w:pPr>
              <w:rPr>
                <w:sz w:val="19"/>
              </w:rPr>
            </w:pPr>
            <w:r>
              <w:rPr>
                <w:sz w:val="19"/>
              </w:rPr>
              <w:t>Llantas</w:t>
            </w:r>
          </w:p>
        </w:tc>
        <w:tc>
          <w:tcPr>
            <w:tcW w:w="3535" w:type="dxa"/>
          </w:tcPr>
          <w:p w14:paraId="6F72E619" w14:textId="77777777" w:rsidR="0051385C" w:rsidRPr="0051385C" w:rsidRDefault="0051385C" w:rsidP="0051385C">
            <w:pPr>
              <w:rPr>
                <w:sz w:val="19"/>
              </w:rPr>
            </w:pPr>
            <w:r>
              <w:rPr>
                <w:sz w:val="19"/>
              </w:rPr>
              <w:t>225/40 R20</w:t>
            </w:r>
          </w:p>
        </w:tc>
      </w:tr>
    </w:tbl>
    <w:p w14:paraId="69E07198" w14:textId="77777777" w:rsidR="0051385C" w:rsidRPr="002B50AD" w:rsidRDefault="0051385C" w:rsidP="001D50CC">
      <w:pPr>
        <w:rPr>
          <w:sz w:val="19"/>
        </w:rPr>
      </w:pPr>
    </w:p>
    <w:sectPr w:rsidR="0051385C" w:rsidRPr="002B50AD" w:rsidSect="00BE2E72">
      <w:headerReference w:type="default" r:id="rId17"/>
      <w:footerReference w:type="default" r:id="rId18"/>
      <w:pgSz w:w="11906" w:h="16838" w:code="9"/>
      <w:pgMar w:top="3119" w:right="3402" w:bottom="1304" w:left="1418" w:header="0" w:footer="0"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D469D8" w14:textId="77777777" w:rsidR="00BE3894" w:rsidRDefault="00BE3894">
      <w:r>
        <w:separator/>
      </w:r>
    </w:p>
  </w:endnote>
  <w:endnote w:type="continuationSeparator" w:id="0">
    <w:p w14:paraId="17076707" w14:textId="77777777" w:rsidR="00BE3894" w:rsidRDefault="00BE38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W Text Office">
    <w:altName w:val="Calibri"/>
    <w:panose1 w:val="020B0504040200000003"/>
    <w:charset w:val="00"/>
    <w:family w:val="swiss"/>
    <w:pitch w:val="variable"/>
    <w:sig w:usb0="A00002AF" w:usb1="5000207B"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VW Head Office">
    <w:altName w:val="Calibri"/>
    <w:panose1 w:val="020B0504040200000003"/>
    <w:charset w:val="00"/>
    <w:family w:val="swiss"/>
    <w:pitch w:val="variable"/>
    <w:sig w:usb0="A00002AF" w:usb1="5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Pro-Regular">
    <w:altName w:val="Calibri"/>
    <w:charset w:val="00"/>
    <w:family w:val="roman"/>
    <w:pitch w:val="variable"/>
    <w:sig w:usb0="60000287" w:usb1="00000001" w:usb2="00000000" w:usb3="00000000" w:csb0="0000019F" w:csb1="00000000"/>
  </w:font>
  <w:font w:name="VWText">
    <w:altName w:val="Times New Roman"/>
    <w:panose1 w:val="020B0504040200000003"/>
    <w:charset w:val="00"/>
    <w:family w:val="swiss"/>
    <w:notTrueType/>
    <w:pitch w:val="variable"/>
    <w:sig w:usb0="A00002AF" w:usb1="5000207B" w:usb2="00000000" w:usb3="00000000" w:csb0="0000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VW Head">
    <w:altName w:val="Calibri"/>
    <w:panose1 w:val="020B0504040200000003"/>
    <w:charset w:val="00"/>
    <w:family w:val="swiss"/>
    <w:notTrueType/>
    <w:pitch w:val="variable"/>
    <w:sig w:usb0="A00002AF" w:usb1="5000207B"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D13D16" w14:textId="26CD7FC4" w:rsidR="00C960CA" w:rsidRDefault="008D6F04">
    <w:pPr>
      <w:pStyle w:val="Fuzeile"/>
    </w:pPr>
    <w:r>
      <w:rPr>
        <w:noProof/>
        <w:lang w:val="de-DE" w:eastAsia="zh-CN"/>
      </w:rPr>
      <mc:AlternateContent>
        <mc:Choice Requires="wps">
          <w:drawing>
            <wp:anchor distT="0" distB="0" distL="114300" distR="114300" simplePos="0" relativeHeight="251656704" behindDoc="0" locked="0" layoutInCell="1" allowOverlap="1" wp14:anchorId="0CDFD682" wp14:editId="0136F4AC">
              <wp:simplePos x="0" y="0"/>
              <wp:positionH relativeFrom="page">
                <wp:posOffset>5965825</wp:posOffset>
              </wp:positionH>
              <wp:positionV relativeFrom="paragraph">
                <wp:posOffset>-455930</wp:posOffset>
              </wp:positionV>
              <wp:extent cx="1332230" cy="342265"/>
              <wp:effectExtent l="0" t="0" r="0" b="0"/>
              <wp:wrapNone/>
              <wp:docPr id="29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32230" cy="342265"/>
                      </a:xfrm>
                      <a:prstGeom prst="rect">
                        <a:avLst/>
                      </a:prstGeom>
                      <a:solidFill>
                        <a:srgbClr val="FFFFFF"/>
                      </a:solidFill>
                      <a:ln w="9525">
                        <a:noFill/>
                        <a:miter lim="800000"/>
                        <a:headEnd/>
                        <a:tailEnd/>
                      </a:ln>
                    </wps:spPr>
                    <wps:txbx>
                      <w:txbxContent>
                        <w:p w14:paraId="28E7A0CB" w14:textId="7C3D82CF" w:rsidR="00425870" w:rsidRDefault="007E42EC" w:rsidP="00227E36">
                          <w:pPr>
                            <w:pStyle w:val="Kopfzeile"/>
                          </w:pPr>
                          <w:r>
                            <w:t xml:space="preserve">Página </w:t>
                          </w:r>
                          <w:r w:rsidR="00425870">
                            <w:fldChar w:fldCharType="begin"/>
                          </w:r>
                          <w:r w:rsidR="00425870">
                            <w:instrText>PAGE  \* Arabic  \* MERGEFORMAT</w:instrText>
                          </w:r>
                          <w:r w:rsidR="00425870">
                            <w:fldChar w:fldCharType="separate"/>
                          </w:r>
                          <w:r w:rsidR="001D32FF">
                            <w:rPr>
                              <w:noProof/>
                            </w:rPr>
                            <w:t>6</w:t>
                          </w:r>
                          <w:r w:rsidR="00425870">
                            <w:fldChar w:fldCharType="end"/>
                          </w:r>
                          <w:r>
                            <w:t xml:space="preserve"> de </w:t>
                          </w:r>
                          <w:fldSimple w:instr="NUMPAGES  \* Arabic  \* MERGEFORMAT">
                            <w:r w:rsidR="001D32FF">
                              <w:rPr>
                                <w:noProof/>
                              </w:rPr>
                              <w:t>6</w:t>
                            </w:r>
                          </w:fldSimple>
                        </w:p>
                        <w:p w14:paraId="591052ED" w14:textId="77777777" w:rsidR="005B01E8" w:rsidRDefault="005B01E8" w:rsidP="00AC717D">
                          <w:pPr>
                            <w:pStyle w:val="Kopfzeile"/>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DFD682" id="_x0000_t202" coordsize="21600,21600" o:spt="202" path="m,l,21600r21600,l21600,xe">
              <v:stroke joinstyle="miter"/>
              <v:path gradientshapeok="t" o:connecttype="rect"/>
            </v:shapetype>
            <v:shape id="_x0000_s1028" type="#_x0000_t202" style="position:absolute;margin-left:469.75pt;margin-top:-35.9pt;width:104.9pt;height:26.9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" stroked="f">
              <v:path arrowok="t"/>
              <v:textbox inset="0,0,0,0">
                <w:txbxContent>
                  <w:p w14:paraId="28E7A0CB" w14:textId="7C3D82CF" w:rsidR="00425870" w:rsidRDefault="007E42EC" w:rsidP="00227E36">
                    <w:pPr>
                      <w:pStyle w:val="Kopfzeile"/>
                    </w:pPr>
                    <w:r>
                      <w:t xml:space="preserve">Página </w:t>
                    </w:r>
                    <w:r w:rsidR="00425870">
                      <w:fldChar w:fldCharType="begin"/>
                    </w:r>
                    <w:r w:rsidR="00425870">
                      <w:instrText>PAGE  \* Arabic  \* MERGEFORMAT</w:instrText>
                    </w:r>
                    <w:r w:rsidR="00425870">
                      <w:fldChar w:fldCharType="separate"/>
                    </w:r>
                    <w:r w:rsidR="001D32FF">
                      <w:rPr>
                        <w:noProof/>
                      </w:rPr>
                      <w:t>6</w:t>
                    </w:r>
                    <w:r w:rsidR="00425870">
                      <w:fldChar w:fldCharType="end"/>
                    </w:r>
                    <w:r>
                      <w:t xml:space="preserve"> de </w:t>
                    </w:r>
                    <w:fldSimple w:instr="NUMPAGES  \* Arabic  \* MERGEFORMAT">
                      <w:r w:rsidR="001D32FF">
                        <w:rPr>
                          <w:noProof/>
                        </w:rPr>
                        <w:t>6</w:t>
                      </w:r>
                    </w:fldSimple>
                  </w:p>
                  <w:p w14:paraId="591052ED" w14:textId="77777777" w:rsidR="005B01E8" w:rsidRDefault="005B01E8" w:rsidP="00AC717D">
                    <w:pPr>
                      <w:pStyle w:val="Kopfzeile"/>
                    </w:pPr>
                  </w:p>
                </w:txbxContent>
              </v:textbox>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911E9B" w14:textId="77777777" w:rsidR="00BE3894" w:rsidRDefault="00BE3894">
      <w:r>
        <w:separator/>
      </w:r>
    </w:p>
  </w:footnote>
  <w:footnote w:type="continuationSeparator" w:id="0">
    <w:p w14:paraId="0536ECC2" w14:textId="77777777" w:rsidR="00BE3894" w:rsidRDefault="00BE38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D94950" w14:textId="77777777" w:rsidR="005B01E8" w:rsidRDefault="00A064C5">
    <w:pPr>
      <w:pStyle w:val="Kopfzeile"/>
    </w:pPr>
    <w:r>
      <w:rPr>
        <w:noProof/>
        <w:lang w:val="de-DE" w:eastAsia="zh-CN"/>
      </w:rPr>
      <w:drawing>
        <wp:anchor distT="0" distB="0" distL="114300" distR="114300" simplePos="0" relativeHeight="251655680" behindDoc="1" locked="0" layoutInCell="1" allowOverlap="1" wp14:anchorId="731C43B3" wp14:editId="1E5E1B8C">
          <wp:simplePos x="0" y="0"/>
          <wp:positionH relativeFrom="page">
            <wp:posOffset>6023321</wp:posOffset>
          </wp:positionH>
          <wp:positionV relativeFrom="page">
            <wp:posOffset>406400</wp:posOffset>
          </wp:positionV>
          <wp:extent cx="791845" cy="791845"/>
          <wp:effectExtent l="0" t="0" r="0" b="0"/>
          <wp:wrapNone/>
          <wp:docPr id="5" name="Grafik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12"/>
                  <pic:cNvPicPr>
                    <a:picLocks/>
                  </pic:cNvPicPr>
                </pic:nvPicPr>
                <pic:blipFill>
                  <a:blip r:embed="rId1"/>
                  <a:stretch>
                    <a:fillRect/>
                  </a:stretch>
                </pic:blipFill>
                <pic:spPr bwMode="auto">
                  <a:xfrm>
                    <a:off x="0" y="0"/>
                    <a:ext cx="791845" cy="79184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de-DE" w:eastAsia="zh-CN"/>
      </w:rPr>
      <mc:AlternateContent>
        <mc:Choice Requires="wps">
          <w:drawing>
            <wp:anchor distT="0" distB="0" distL="114300" distR="114300" simplePos="0" relativeHeight="251661824" behindDoc="0" locked="0" layoutInCell="1" allowOverlap="1" wp14:anchorId="1B538488" wp14:editId="6E10117F">
              <wp:simplePos x="0" y="0"/>
              <wp:positionH relativeFrom="margin">
                <wp:align>left</wp:align>
              </wp:positionH>
              <wp:positionV relativeFrom="paragraph">
                <wp:posOffset>757003</wp:posOffset>
              </wp:positionV>
              <wp:extent cx="3505200" cy="288290"/>
              <wp:effectExtent l="0" t="0" r="0" b="16510"/>
              <wp:wrapNone/>
              <wp:docPr id="8" name="Textfeld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05200" cy="288290"/>
                      </a:xfrm>
                      <a:prstGeom prst="rect">
                        <a:avLst/>
                      </a:prstGeom>
                      <a:noFill/>
                      <a:ln>
                        <a:noFill/>
                      </a:ln>
                    </wps:spPr>
                    <wps:txbx>
                      <w:txbxContent>
                        <w:p w14:paraId="43A0249B" w14:textId="402096B1" w:rsidR="00586C5C" w:rsidRPr="008A26E6" w:rsidRDefault="00586C5C" w:rsidP="00586C5C">
                          <w:pPr>
                            <w:rPr>
                              <w:b/>
                              <w:bCs/>
                              <w:color w:val="00274A"/>
                              <w:sz w:val="36"/>
                              <w:szCs w:val="36"/>
                            </w:rPr>
                          </w:pPr>
                          <w:r w:rsidRPr="008A26E6">
                            <w:rPr>
                              <w:b/>
                              <w:bCs/>
                              <w:color w:val="00274A"/>
                              <w:sz w:val="36"/>
                              <w:szCs w:val="36"/>
                            </w:rPr>
                            <w:t xml:space="preserve">Media </w:t>
                          </w:r>
                          <w:proofErr w:type="spellStart"/>
                          <w:r w:rsidRPr="008A26E6">
                            <w:rPr>
                              <w:b/>
                              <w:bCs/>
                              <w:color w:val="00274A"/>
                              <w:sz w:val="36"/>
                              <w:szCs w:val="36"/>
                            </w:rPr>
                            <w:t>Information</w:t>
                          </w:r>
                          <w:proofErr w:type="spellEnd"/>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1B538488" id="_x0000_t202" coordsize="21600,21600" o:spt="202" path="m,l,21600r21600,l21600,xe">
              <v:stroke joinstyle="miter"/>
              <v:path gradientshapeok="t" o:connecttype="rect"/>
            </v:shapetype>
            <v:shape id="Textfeld 8" o:spid="_x0000_s1026" type="#_x0000_t202" style="position:absolute;margin-left:0;margin-top:59.6pt;width:276pt;height:22.7pt;z-index:2516618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" filled="f" stroked="f">
              <v:textbox inset="0,0,0,0">
                <w:txbxContent>
                  <w:p w14:paraId="43A0249B" w14:textId="402096B1" w:rsidR="00586C5C" w:rsidRPr="008A26E6" w:rsidRDefault="00586C5C" w:rsidP="00586C5C">
                    <w:pPr>
                      <w:rPr>
                        <w:b/>
                        <w:bCs/>
                        <w:color w:val="00274A"/>
                        <w:sz w:val="36"/>
                        <w:szCs w:val="36"/>
                      </w:rPr>
                    </w:pPr>
                    <w:r w:rsidRPr="008A26E6">
                      <w:rPr>
                        <w:b/>
                        <w:bCs/>
                        <w:color w:val="00274A"/>
                        <w:sz w:val="36"/>
                        <w:szCs w:val="36"/>
                      </w:rPr>
                      <w:t xml:space="preserve">Media </w:t>
                    </w:r>
                    <w:proofErr w:type="spellStart"/>
                    <w:r w:rsidRPr="008A26E6">
                      <w:rPr>
                        <w:b/>
                        <w:bCs/>
                        <w:color w:val="00274A"/>
                        <w:sz w:val="36"/>
                        <w:szCs w:val="36"/>
                      </w:rPr>
                      <w:t>Information</w:t>
                    </w:r>
                    <w:proofErr w:type="spellEnd"/>
                  </w:p>
                </w:txbxContent>
              </v:textbox>
              <w10:wrap anchorx="margin"/>
            </v:shape>
          </w:pict>
        </mc:Fallback>
      </mc:AlternateContent>
    </w:r>
    <w:r>
      <w:rPr>
        <w:noProof/>
        <w:lang w:val="de-DE" w:eastAsia="zh-CN"/>
      </w:rPr>
      <mc:AlternateContent>
        <mc:Choice Requires="wps">
          <w:drawing>
            <wp:anchor distT="0" distB="0" distL="114300" distR="114300" simplePos="0" relativeHeight="251659776" behindDoc="0" locked="0" layoutInCell="1" allowOverlap="1" wp14:anchorId="797C28E6" wp14:editId="2B39F1D2">
              <wp:simplePos x="0" y="0"/>
              <wp:positionH relativeFrom="column">
                <wp:posOffset>10082530</wp:posOffset>
              </wp:positionH>
              <wp:positionV relativeFrom="paragraph">
                <wp:posOffset>532765</wp:posOffset>
              </wp:positionV>
              <wp:extent cx="970280" cy="4972685"/>
              <wp:effectExtent l="0" t="0" r="0" b="0"/>
              <wp:wrapNone/>
              <wp:docPr id="11" name="Rechteck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70280" cy="4972685"/>
                      </a:xfrm>
                      <a:prstGeom prst="rect">
                        <a:avLst/>
                      </a:prstGeom>
                      <a:solidFill>
                        <a:srgbClr val="E3DED1"/>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du="http://schemas.microsoft.com/office/word/2023/wordml/word16du">
          <w:pict>
            <v:rect w14:anchorId="6AB61790" id="Rechteck 11" o:spid="_x0000_s1026" style="position:absolute;margin-left:793.9pt;margin-top:41.95pt;width:76.4pt;height:391.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" fillcolor="#e3ded1" stroked="f" strokeweight="2pt"/>
          </w:pict>
        </mc:Fallback>
      </mc:AlternateContent>
    </w:r>
    <w:r>
      <w:rPr>
        <w:noProof/>
        <w:lang w:val="de-DE" w:eastAsia="zh-CN"/>
      </w:rPr>
      <mc:AlternateContent>
        <mc:Choice Requires="wps">
          <w:drawing>
            <wp:anchor distT="0" distB="0" distL="114300" distR="114300" simplePos="0" relativeHeight="251657728" behindDoc="0" locked="0" layoutInCell="1" allowOverlap="1" wp14:anchorId="68FEDF47" wp14:editId="14C88668">
              <wp:simplePos x="0" y="0"/>
              <wp:positionH relativeFrom="page">
                <wp:posOffset>906780</wp:posOffset>
              </wp:positionH>
              <wp:positionV relativeFrom="paragraph">
                <wp:posOffset>-454025</wp:posOffset>
              </wp:positionV>
              <wp:extent cx="1331595" cy="304165"/>
              <wp:effectExtent l="0" t="0" r="0" b="0"/>
              <wp:wrapNone/>
              <wp:docPr id="2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31595" cy="304165"/>
                      </a:xfrm>
                      <a:prstGeom prst="rect">
                        <a:avLst/>
                      </a:prstGeom>
                      <a:solidFill>
                        <a:srgbClr val="FFFFFF"/>
                      </a:solidFill>
                      <a:ln w="9525">
                        <a:noFill/>
                        <a:miter lim="800000"/>
                        <a:headEnd/>
                        <a:tailEnd/>
                      </a:ln>
                    </wps:spPr>
                    <wps:txbx>
                      <w:txbxContent>
                        <w:p w14:paraId="012885FA" w14:textId="77777777" w:rsidR="0007171A" w:rsidRPr="00BC24A2" w:rsidRDefault="0007171A" w:rsidP="0007171A">
                          <w:pPr>
                            <w:pStyle w:val="DatumAusgabe"/>
                          </w:pPr>
                          <w:r>
                            <w:t>Núm. xx/2019</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68FEDF47" id="Textfeld 2" o:spid="_x0000_s1027" type="#_x0000_t202" style="position:absolute;margin-left:71.4pt;margin-top:-35.75pt;width:104.85pt;height:23.9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" stroked="f">
              <v:textbox inset="0,0,0,0">
                <w:txbxContent>
                  <w:p w14:paraId="012885FA" w14:textId="77777777" w:rsidR="0007171A" w:rsidRPr="00BC24A2" w:rsidRDefault="0007171A" w:rsidP="0007171A">
                    <w:pPr>
                      <w:pStyle w:val="DatumAusgabe"/>
                    </w:pPr>
                    <w:r>
                      <w:t xml:space="preserve">Núm. </w:t>
                    </w:r>
                    <w:proofErr w:type="spellStart"/>
                    <w:r>
                      <w:t>xx</w:t>
                    </w:r>
                    <w:proofErr w:type="spellEnd"/>
                    <w:r>
                      <w:t>/2019</w:t>
                    </w:r>
                  </w:p>
                </w:txbxContent>
              </v:textbox>
              <w10:wrap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D9843592"/>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4EAEEE2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2"/>
    <w:multiLevelType w:val="singleLevel"/>
    <w:tmpl w:val="00000002"/>
    <w:name w:val="WW8Num7"/>
    <w:lvl w:ilvl="0">
      <w:start w:val="1"/>
      <w:numFmt w:val="bullet"/>
      <w:lvlText w:val=""/>
      <w:lvlJc w:val="left"/>
      <w:pPr>
        <w:tabs>
          <w:tab w:val="num" w:pos="284"/>
        </w:tabs>
        <w:ind w:left="284" w:hanging="284"/>
      </w:pPr>
      <w:rPr>
        <w:rFonts w:ascii="Wingdings" w:hAnsi="Wingdings" w:cs="Wingdings" w:hint="default"/>
        <w:sz w:val="22"/>
        <w:szCs w:val="22"/>
      </w:rPr>
    </w:lvl>
  </w:abstractNum>
  <w:abstractNum w:abstractNumId="3" w15:restartNumberingAfterBreak="0">
    <w:nsid w:val="0E6F79C8"/>
    <w:multiLevelType w:val="multilevel"/>
    <w:tmpl w:val="B21C8034"/>
    <w:lvl w:ilvl="0">
      <w:start w:val="1"/>
      <w:numFmt w:val="decimal"/>
      <w:lvlText w:val="%1)"/>
      <w:lvlJc w:val="left"/>
      <w:pPr>
        <w:ind w:left="227" w:hanging="22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F3344FC"/>
    <w:multiLevelType w:val="multilevel"/>
    <w:tmpl w:val="6542EA4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F420E9C"/>
    <w:multiLevelType w:val="hybridMultilevel"/>
    <w:tmpl w:val="427A8FF8"/>
    <w:lvl w:ilvl="0" w:tplc="9C306E5C">
      <w:start w:val="1"/>
      <w:numFmt w:val="bullet"/>
      <w:pStyle w:val="StandardAufzhlung"/>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7AF584D"/>
    <w:multiLevelType w:val="hybridMultilevel"/>
    <w:tmpl w:val="8B7E094A"/>
    <w:lvl w:ilvl="0" w:tplc="06F09FEC">
      <w:start w:val="1"/>
      <w:numFmt w:val="bullet"/>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8D5617E"/>
    <w:multiLevelType w:val="hybridMultilevel"/>
    <w:tmpl w:val="D00CFBF6"/>
    <w:lvl w:ilvl="0" w:tplc="14904980">
      <w:start w:val="1"/>
      <w:numFmt w:val="bullet"/>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7757A35"/>
    <w:multiLevelType w:val="multilevel"/>
    <w:tmpl w:val="175EF9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ED262B4"/>
    <w:multiLevelType w:val="hybridMultilevel"/>
    <w:tmpl w:val="BC80EAE6"/>
    <w:lvl w:ilvl="0" w:tplc="83A27346">
      <w:start w:val="1"/>
      <w:numFmt w:val="decimal"/>
      <w:pStyle w:val="Funoten"/>
      <w:lvlText w:val="%1)"/>
      <w:lvlJc w:val="left"/>
      <w:pPr>
        <w:ind w:left="113" w:hanging="113"/>
      </w:pPr>
      <w:rPr>
        <w:rFonts w:hint="default"/>
        <w:caps w:val="0"/>
        <w:strike w:val="0"/>
        <w:dstrike w:val="0"/>
        <w:vanish w:val="0"/>
        <w:vertAlign w:val="superscrip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2534D15"/>
    <w:multiLevelType w:val="multilevel"/>
    <w:tmpl w:val="BC80EAE6"/>
    <w:lvl w:ilvl="0">
      <w:start w:val="1"/>
      <w:numFmt w:val="decimal"/>
      <w:lvlText w:val="%1)"/>
      <w:lvlJc w:val="left"/>
      <w:pPr>
        <w:ind w:left="113" w:hanging="113"/>
      </w:pPr>
      <w:rPr>
        <w:rFonts w:hint="default"/>
        <w:caps w:val="0"/>
        <w:strike w:val="0"/>
        <w:dstrike w:val="0"/>
        <w:vanish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C390A80"/>
    <w:multiLevelType w:val="hybridMultilevel"/>
    <w:tmpl w:val="EAFE9218"/>
    <w:lvl w:ilvl="0" w:tplc="5D2E391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8022A5F"/>
    <w:multiLevelType w:val="hybridMultilevel"/>
    <w:tmpl w:val="D10C404E"/>
    <w:lvl w:ilvl="0" w:tplc="B740A788">
      <w:start w:val="1"/>
      <w:numFmt w:val="bullet"/>
      <w:pStyle w:val="Zusammenfassung"/>
      <w:lvlText w:val="→"/>
      <w:lvlJc w:val="left"/>
      <w:pPr>
        <w:ind w:left="360" w:hanging="360"/>
      </w:pPr>
      <w:rPr>
        <w:rFonts w:ascii="VW Text Office" w:hAnsi="VW Text Office" w:hint="default"/>
        <w:b/>
        <w:i w:val="0"/>
        <w:sz w:val="2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4A7414E1"/>
    <w:multiLevelType w:val="hybridMultilevel"/>
    <w:tmpl w:val="5FBAF146"/>
    <w:lvl w:ilvl="0" w:tplc="24205468">
      <w:start w:val="1"/>
      <w:numFmt w:val="bullet"/>
      <w:lvlText w:val="→"/>
      <w:lvlJc w:val="left"/>
      <w:pPr>
        <w:ind w:left="720" w:hanging="360"/>
      </w:pPr>
      <w:rPr>
        <w:rFonts w:ascii="VW Text Office" w:hAnsi="VW Text Office" w:hint="default"/>
        <w:b/>
        <w:i w:val="0"/>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2A850DF"/>
    <w:multiLevelType w:val="singleLevel"/>
    <w:tmpl w:val="60725EA8"/>
    <w:lvl w:ilvl="0">
      <w:start w:val="1"/>
      <w:numFmt w:val="bullet"/>
      <w:pStyle w:val="Aufzhlungszeichen"/>
      <w:lvlText w:val="–"/>
      <w:lvlJc w:val="left"/>
      <w:pPr>
        <w:tabs>
          <w:tab w:val="num" w:pos="360"/>
        </w:tabs>
        <w:ind w:left="210" w:hanging="210"/>
      </w:pPr>
      <w:rPr>
        <w:rFonts w:ascii="Times New Roman" w:hAnsi="Times New Roman" w:hint="default"/>
        <w:sz w:val="16"/>
      </w:rPr>
    </w:lvl>
  </w:abstractNum>
  <w:abstractNum w:abstractNumId="15" w15:restartNumberingAfterBreak="0">
    <w:nsid w:val="61497B34"/>
    <w:multiLevelType w:val="multilevel"/>
    <w:tmpl w:val="83087284"/>
    <w:lvl w:ilvl="0">
      <w:start w:val="1"/>
      <w:numFmt w:val="decimal"/>
      <w:lvlText w:val="%1)"/>
      <w:lvlJc w:val="left"/>
      <w:pPr>
        <w:ind w:left="227" w:hanging="227"/>
      </w:pPr>
      <w:rPr>
        <w:rFonts w:hint="default"/>
        <w:caps w:val="0"/>
        <w:strike w:val="0"/>
        <w:dstrike w:val="0"/>
        <w:vanish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7F577AA0"/>
    <w:multiLevelType w:val="hybridMultilevel"/>
    <w:tmpl w:val="7860970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1"/>
  </w:num>
  <w:num w:numId="3">
    <w:abstractNumId w:val="14"/>
  </w:num>
  <w:num w:numId="4">
    <w:abstractNumId w:val="0"/>
  </w:num>
  <w:num w:numId="5">
    <w:abstractNumId w:val="13"/>
  </w:num>
  <w:num w:numId="6">
    <w:abstractNumId w:val="12"/>
  </w:num>
  <w:num w:numId="7">
    <w:abstractNumId w:val="7"/>
  </w:num>
  <w:num w:numId="8">
    <w:abstractNumId w:val="5"/>
  </w:num>
  <w:num w:numId="9">
    <w:abstractNumId w:val="6"/>
  </w:num>
  <w:num w:numId="10">
    <w:abstractNumId w:val="9"/>
  </w:num>
  <w:num w:numId="11">
    <w:abstractNumId w:val="3"/>
  </w:num>
  <w:num w:numId="12">
    <w:abstractNumId w:val="15"/>
  </w:num>
  <w:num w:numId="13">
    <w:abstractNumId w:val="10"/>
  </w:num>
  <w:num w:numId="14">
    <w:abstractNumId w:val="2"/>
  </w:num>
  <w:num w:numId="15">
    <w:abstractNumId w:val="11"/>
  </w:num>
  <w:num w:numId="16">
    <w:abstractNumId w:val="4"/>
  </w:num>
  <w:num w:numId="17">
    <w:abstractNumId w:val="8"/>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en-GB" w:vendorID="64" w:dllVersion="6" w:nlCheck="1" w:checkStyle="1"/>
  <w:activeWritingStyle w:appName="MSWord" w:lang="de-DE" w:vendorID="64" w:dllVersion="6" w:nlCheck="1" w:checkStyle="0"/>
  <w:activeWritingStyle w:appName="MSWord" w:lang="en-US" w:vendorID="64" w:dllVersion="6" w:nlCheck="1" w:checkStyle="1"/>
  <w:activeWritingStyle w:appName="MSWord" w:lang="de-DE" w:vendorID="64" w:dllVersion="4096" w:nlCheck="1" w:checkStyle="0"/>
  <w:activeWritingStyle w:appName="MSWord" w:lang="en-US" w:vendorID="64" w:dllVersion="4096" w:nlCheck="1" w:checkStyle="0"/>
  <w:activeWritingStyle w:appName="MSWord" w:lang="pt-BR" w:vendorID="64" w:dllVersion="4096" w:nlCheck="1" w:checkStyle="0"/>
  <w:activeWritingStyle w:appName="MSWord" w:lang="de-DE" w:vendorID="64" w:dllVersion="0" w:nlCheck="1" w:checkStyle="0"/>
  <w:activeWritingStyle w:appName="MSWord" w:lang="en-US" w:vendorID="64" w:dllVersion="0" w:nlCheck="1" w:checkStyle="0"/>
  <w:activeWritingStyle w:appName="MSWord" w:lang="pt-BR" w:vendorID="64" w:dllVersion="0" w:nlCheck="1" w:checkStyle="0"/>
  <w:activeWritingStyle w:appName="MSWord" w:lang="fr-FR" w:vendorID="64" w:dllVersion="0" w:nlCheck="1" w:checkStyle="0"/>
  <w:activeWritingStyle w:appName="MSWord" w:lang="es-ES" w:vendorID="64" w:dllVersion="0" w:nlCheck="1" w:checkStyle="0"/>
  <w:activeWritingStyle w:appName="MSWord" w:lang="en-GB"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rawingGridVerticalSpacing w:val="299"/>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A35"/>
    <w:rsid w:val="000011E3"/>
    <w:rsid w:val="00001797"/>
    <w:rsid w:val="0000186A"/>
    <w:rsid w:val="00002174"/>
    <w:rsid w:val="00003EB3"/>
    <w:rsid w:val="00004048"/>
    <w:rsid w:val="0000677F"/>
    <w:rsid w:val="000070F4"/>
    <w:rsid w:val="00007856"/>
    <w:rsid w:val="000079BE"/>
    <w:rsid w:val="0001028F"/>
    <w:rsid w:val="00012677"/>
    <w:rsid w:val="00012A5C"/>
    <w:rsid w:val="00016A5A"/>
    <w:rsid w:val="00017223"/>
    <w:rsid w:val="00017D45"/>
    <w:rsid w:val="00021AB6"/>
    <w:rsid w:val="00022DE7"/>
    <w:rsid w:val="000253F2"/>
    <w:rsid w:val="00031E2F"/>
    <w:rsid w:val="00032C07"/>
    <w:rsid w:val="00032E89"/>
    <w:rsid w:val="0003417E"/>
    <w:rsid w:val="000363DA"/>
    <w:rsid w:val="000401CA"/>
    <w:rsid w:val="00040AFC"/>
    <w:rsid w:val="00041023"/>
    <w:rsid w:val="000423BD"/>
    <w:rsid w:val="00042837"/>
    <w:rsid w:val="00043205"/>
    <w:rsid w:val="00043220"/>
    <w:rsid w:val="0004382E"/>
    <w:rsid w:val="0004492B"/>
    <w:rsid w:val="00044EFD"/>
    <w:rsid w:val="00046C16"/>
    <w:rsid w:val="00046D45"/>
    <w:rsid w:val="0004717E"/>
    <w:rsid w:val="00047FA3"/>
    <w:rsid w:val="00050003"/>
    <w:rsid w:val="00050301"/>
    <w:rsid w:val="0005068C"/>
    <w:rsid w:val="00051933"/>
    <w:rsid w:val="000519BF"/>
    <w:rsid w:val="000519E9"/>
    <w:rsid w:val="00051B28"/>
    <w:rsid w:val="00051DBB"/>
    <w:rsid w:val="00052C8A"/>
    <w:rsid w:val="000533B8"/>
    <w:rsid w:val="0005364E"/>
    <w:rsid w:val="00053753"/>
    <w:rsid w:val="000542E2"/>
    <w:rsid w:val="0005446D"/>
    <w:rsid w:val="00057190"/>
    <w:rsid w:val="000572DC"/>
    <w:rsid w:val="000575E4"/>
    <w:rsid w:val="00061851"/>
    <w:rsid w:val="00061B0B"/>
    <w:rsid w:val="00061BDF"/>
    <w:rsid w:val="00063AA8"/>
    <w:rsid w:val="00063AE1"/>
    <w:rsid w:val="000650DB"/>
    <w:rsid w:val="00065B1B"/>
    <w:rsid w:val="000667F0"/>
    <w:rsid w:val="000706D6"/>
    <w:rsid w:val="00070AB4"/>
    <w:rsid w:val="0007171A"/>
    <w:rsid w:val="00072E51"/>
    <w:rsid w:val="00073A70"/>
    <w:rsid w:val="00074B34"/>
    <w:rsid w:val="00074DB1"/>
    <w:rsid w:val="00075D0C"/>
    <w:rsid w:val="00075E9C"/>
    <w:rsid w:val="0007723F"/>
    <w:rsid w:val="00077506"/>
    <w:rsid w:val="000779F5"/>
    <w:rsid w:val="00077EE6"/>
    <w:rsid w:val="00080A6D"/>
    <w:rsid w:val="00081827"/>
    <w:rsid w:val="00082915"/>
    <w:rsid w:val="0008326A"/>
    <w:rsid w:val="00083659"/>
    <w:rsid w:val="000836A5"/>
    <w:rsid w:val="000869D6"/>
    <w:rsid w:val="00086E6D"/>
    <w:rsid w:val="00090CB7"/>
    <w:rsid w:val="00090DF6"/>
    <w:rsid w:val="0009206E"/>
    <w:rsid w:val="0009440B"/>
    <w:rsid w:val="0009471E"/>
    <w:rsid w:val="00096DC1"/>
    <w:rsid w:val="00096EF7"/>
    <w:rsid w:val="00096FAB"/>
    <w:rsid w:val="00097C6C"/>
    <w:rsid w:val="00097EE3"/>
    <w:rsid w:val="000A130E"/>
    <w:rsid w:val="000A224F"/>
    <w:rsid w:val="000A43C1"/>
    <w:rsid w:val="000A456C"/>
    <w:rsid w:val="000A56B7"/>
    <w:rsid w:val="000A59DE"/>
    <w:rsid w:val="000A7253"/>
    <w:rsid w:val="000A7D88"/>
    <w:rsid w:val="000B0D87"/>
    <w:rsid w:val="000B1E63"/>
    <w:rsid w:val="000B1F0B"/>
    <w:rsid w:val="000B2D57"/>
    <w:rsid w:val="000B2D6A"/>
    <w:rsid w:val="000B34B1"/>
    <w:rsid w:val="000B3EA5"/>
    <w:rsid w:val="000B58EC"/>
    <w:rsid w:val="000B6813"/>
    <w:rsid w:val="000B6A6C"/>
    <w:rsid w:val="000C0722"/>
    <w:rsid w:val="000C0895"/>
    <w:rsid w:val="000C1BC4"/>
    <w:rsid w:val="000C4B9F"/>
    <w:rsid w:val="000C57D5"/>
    <w:rsid w:val="000C5A43"/>
    <w:rsid w:val="000C7615"/>
    <w:rsid w:val="000D09DB"/>
    <w:rsid w:val="000D14DE"/>
    <w:rsid w:val="000D254B"/>
    <w:rsid w:val="000D281F"/>
    <w:rsid w:val="000D3676"/>
    <w:rsid w:val="000D43E6"/>
    <w:rsid w:val="000D4C8B"/>
    <w:rsid w:val="000D6650"/>
    <w:rsid w:val="000D6891"/>
    <w:rsid w:val="000D6D76"/>
    <w:rsid w:val="000E1806"/>
    <w:rsid w:val="000E3385"/>
    <w:rsid w:val="000E3927"/>
    <w:rsid w:val="000E54C9"/>
    <w:rsid w:val="000E5882"/>
    <w:rsid w:val="000E6425"/>
    <w:rsid w:val="000F03C9"/>
    <w:rsid w:val="000F4201"/>
    <w:rsid w:val="000F55DD"/>
    <w:rsid w:val="000F65EB"/>
    <w:rsid w:val="00100029"/>
    <w:rsid w:val="0010066B"/>
    <w:rsid w:val="00101F84"/>
    <w:rsid w:val="00102EC4"/>
    <w:rsid w:val="00106FF8"/>
    <w:rsid w:val="00107E29"/>
    <w:rsid w:val="001103CA"/>
    <w:rsid w:val="00110982"/>
    <w:rsid w:val="00112575"/>
    <w:rsid w:val="00112889"/>
    <w:rsid w:val="001148C8"/>
    <w:rsid w:val="001149C0"/>
    <w:rsid w:val="001168A6"/>
    <w:rsid w:val="001201B9"/>
    <w:rsid w:val="001212F5"/>
    <w:rsid w:val="0012200B"/>
    <w:rsid w:val="00122D7B"/>
    <w:rsid w:val="0012475F"/>
    <w:rsid w:val="00125465"/>
    <w:rsid w:val="00127B80"/>
    <w:rsid w:val="00131CB4"/>
    <w:rsid w:val="00132558"/>
    <w:rsid w:val="001328E5"/>
    <w:rsid w:val="00132DBD"/>
    <w:rsid w:val="001332D9"/>
    <w:rsid w:val="0013401E"/>
    <w:rsid w:val="00134B11"/>
    <w:rsid w:val="001413D3"/>
    <w:rsid w:val="001421D2"/>
    <w:rsid w:val="00143E5A"/>
    <w:rsid w:val="0014546A"/>
    <w:rsid w:val="00145B94"/>
    <w:rsid w:val="001460A3"/>
    <w:rsid w:val="0015198B"/>
    <w:rsid w:val="00151CBD"/>
    <w:rsid w:val="001522E2"/>
    <w:rsid w:val="00152B1F"/>
    <w:rsid w:val="00153769"/>
    <w:rsid w:val="00156A11"/>
    <w:rsid w:val="0016063E"/>
    <w:rsid w:val="00160B51"/>
    <w:rsid w:val="00161703"/>
    <w:rsid w:val="00161AFC"/>
    <w:rsid w:val="0016292A"/>
    <w:rsid w:val="00162F43"/>
    <w:rsid w:val="0016341A"/>
    <w:rsid w:val="00163E12"/>
    <w:rsid w:val="00163EF8"/>
    <w:rsid w:val="001645C6"/>
    <w:rsid w:val="00165E39"/>
    <w:rsid w:val="00166141"/>
    <w:rsid w:val="00166497"/>
    <w:rsid w:val="00167341"/>
    <w:rsid w:val="001674D6"/>
    <w:rsid w:val="00167CC6"/>
    <w:rsid w:val="001701EB"/>
    <w:rsid w:val="00170221"/>
    <w:rsid w:val="00170537"/>
    <w:rsid w:val="00172298"/>
    <w:rsid w:val="001735DC"/>
    <w:rsid w:val="00175551"/>
    <w:rsid w:val="001773C7"/>
    <w:rsid w:val="00181685"/>
    <w:rsid w:val="00181EDF"/>
    <w:rsid w:val="00182FD4"/>
    <w:rsid w:val="001837D1"/>
    <w:rsid w:val="00184208"/>
    <w:rsid w:val="001845CC"/>
    <w:rsid w:val="001845F5"/>
    <w:rsid w:val="001847A1"/>
    <w:rsid w:val="00190614"/>
    <w:rsid w:val="001909A3"/>
    <w:rsid w:val="0019626C"/>
    <w:rsid w:val="00196434"/>
    <w:rsid w:val="001A030C"/>
    <w:rsid w:val="001A0CF2"/>
    <w:rsid w:val="001A1686"/>
    <w:rsid w:val="001A16FC"/>
    <w:rsid w:val="001A2ABD"/>
    <w:rsid w:val="001A2DB7"/>
    <w:rsid w:val="001A4026"/>
    <w:rsid w:val="001A5A3D"/>
    <w:rsid w:val="001A60F2"/>
    <w:rsid w:val="001A638B"/>
    <w:rsid w:val="001A6448"/>
    <w:rsid w:val="001A6EF8"/>
    <w:rsid w:val="001B13DC"/>
    <w:rsid w:val="001B23CB"/>
    <w:rsid w:val="001B5153"/>
    <w:rsid w:val="001B527C"/>
    <w:rsid w:val="001B589A"/>
    <w:rsid w:val="001B5E33"/>
    <w:rsid w:val="001B6BA4"/>
    <w:rsid w:val="001B6FC8"/>
    <w:rsid w:val="001B7383"/>
    <w:rsid w:val="001C0A99"/>
    <w:rsid w:val="001C1250"/>
    <w:rsid w:val="001C1689"/>
    <w:rsid w:val="001C2447"/>
    <w:rsid w:val="001C5CA3"/>
    <w:rsid w:val="001C6342"/>
    <w:rsid w:val="001D02B5"/>
    <w:rsid w:val="001D141A"/>
    <w:rsid w:val="001D1DF1"/>
    <w:rsid w:val="001D2510"/>
    <w:rsid w:val="001D2E10"/>
    <w:rsid w:val="001D3262"/>
    <w:rsid w:val="001D32FF"/>
    <w:rsid w:val="001D3F78"/>
    <w:rsid w:val="001D4CDB"/>
    <w:rsid w:val="001D50CC"/>
    <w:rsid w:val="001D559E"/>
    <w:rsid w:val="001D564A"/>
    <w:rsid w:val="001E017B"/>
    <w:rsid w:val="001E1ED6"/>
    <w:rsid w:val="001E2162"/>
    <w:rsid w:val="001E228D"/>
    <w:rsid w:val="001E2DEA"/>
    <w:rsid w:val="001E3DC9"/>
    <w:rsid w:val="001E6633"/>
    <w:rsid w:val="001E70B2"/>
    <w:rsid w:val="001E75B4"/>
    <w:rsid w:val="001F1B28"/>
    <w:rsid w:val="001F2B6E"/>
    <w:rsid w:val="001F2DE3"/>
    <w:rsid w:val="001F5A97"/>
    <w:rsid w:val="001F5EAA"/>
    <w:rsid w:val="001F694C"/>
    <w:rsid w:val="001F6EE2"/>
    <w:rsid w:val="001F78D2"/>
    <w:rsid w:val="00200DA2"/>
    <w:rsid w:val="002018E1"/>
    <w:rsid w:val="00202742"/>
    <w:rsid w:val="00202ED9"/>
    <w:rsid w:val="00203412"/>
    <w:rsid w:val="002037A4"/>
    <w:rsid w:val="00203D15"/>
    <w:rsid w:val="00203DE7"/>
    <w:rsid w:val="00204F4F"/>
    <w:rsid w:val="00205138"/>
    <w:rsid w:val="00205B9D"/>
    <w:rsid w:val="00207576"/>
    <w:rsid w:val="00207FB0"/>
    <w:rsid w:val="00210104"/>
    <w:rsid w:val="00210E87"/>
    <w:rsid w:val="00211ECC"/>
    <w:rsid w:val="00212005"/>
    <w:rsid w:val="00212034"/>
    <w:rsid w:val="00213C9A"/>
    <w:rsid w:val="00215D65"/>
    <w:rsid w:val="00215DDB"/>
    <w:rsid w:val="002170C8"/>
    <w:rsid w:val="00217102"/>
    <w:rsid w:val="00220527"/>
    <w:rsid w:val="00221088"/>
    <w:rsid w:val="0022231E"/>
    <w:rsid w:val="00222FAC"/>
    <w:rsid w:val="00223822"/>
    <w:rsid w:val="00223903"/>
    <w:rsid w:val="002251F1"/>
    <w:rsid w:val="0022556C"/>
    <w:rsid w:val="00225871"/>
    <w:rsid w:val="0022590C"/>
    <w:rsid w:val="00225BF9"/>
    <w:rsid w:val="00227384"/>
    <w:rsid w:val="00227E36"/>
    <w:rsid w:val="002302EE"/>
    <w:rsid w:val="00230D30"/>
    <w:rsid w:val="002317C1"/>
    <w:rsid w:val="002322F3"/>
    <w:rsid w:val="00232BB3"/>
    <w:rsid w:val="00232D3F"/>
    <w:rsid w:val="00233187"/>
    <w:rsid w:val="0023338A"/>
    <w:rsid w:val="00233E11"/>
    <w:rsid w:val="00234697"/>
    <w:rsid w:val="00234ACB"/>
    <w:rsid w:val="002354EA"/>
    <w:rsid w:val="00236B70"/>
    <w:rsid w:val="002402A8"/>
    <w:rsid w:val="0024065E"/>
    <w:rsid w:val="0024107B"/>
    <w:rsid w:val="002421B8"/>
    <w:rsid w:val="00242A2A"/>
    <w:rsid w:val="002440E6"/>
    <w:rsid w:val="0024514A"/>
    <w:rsid w:val="002451EE"/>
    <w:rsid w:val="00246960"/>
    <w:rsid w:val="00250D6D"/>
    <w:rsid w:val="00251201"/>
    <w:rsid w:val="002512F8"/>
    <w:rsid w:val="00251317"/>
    <w:rsid w:val="00251948"/>
    <w:rsid w:val="002523E2"/>
    <w:rsid w:val="00254688"/>
    <w:rsid w:val="0025581C"/>
    <w:rsid w:val="00257C51"/>
    <w:rsid w:val="002604BE"/>
    <w:rsid w:val="00260616"/>
    <w:rsid w:val="00260F66"/>
    <w:rsid w:val="00261DA1"/>
    <w:rsid w:val="00262482"/>
    <w:rsid w:val="00262996"/>
    <w:rsid w:val="00264D97"/>
    <w:rsid w:val="00265EFB"/>
    <w:rsid w:val="002678F8"/>
    <w:rsid w:val="0026797F"/>
    <w:rsid w:val="00270171"/>
    <w:rsid w:val="0028156B"/>
    <w:rsid w:val="0028253A"/>
    <w:rsid w:val="0028274C"/>
    <w:rsid w:val="0028396E"/>
    <w:rsid w:val="00283B8A"/>
    <w:rsid w:val="00283F09"/>
    <w:rsid w:val="00284753"/>
    <w:rsid w:val="00287114"/>
    <w:rsid w:val="002878BF"/>
    <w:rsid w:val="00287BF7"/>
    <w:rsid w:val="002904DF"/>
    <w:rsid w:val="00290755"/>
    <w:rsid w:val="00290FBE"/>
    <w:rsid w:val="00292435"/>
    <w:rsid w:val="00292F43"/>
    <w:rsid w:val="002936E6"/>
    <w:rsid w:val="00293807"/>
    <w:rsid w:val="00294E49"/>
    <w:rsid w:val="00295D52"/>
    <w:rsid w:val="0029685F"/>
    <w:rsid w:val="00296F53"/>
    <w:rsid w:val="002A05EE"/>
    <w:rsid w:val="002A67A0"/>
    <w:rsid w:val="002A7C53"/>
    <w:rsid w:val="002B01EC"/>
    <w:rsid w:val="002B0427"/>
    <w:rsid w:val="002B0A83"/>
    <w:rsid w:val="002B0E0C"/>
    <w:rsid w:val="002B36E8"/>
    <w:rsid w:val="002B50AD"/>
    <w:rsid w:val="002B5872"/>
    <w:rsid w:val="002B62BC"/>
    <w:rsid w:val="002B6708"/>
    <w:rsid w:val="002C126C"/>
    <w:rsid w:val="002C1979"/>
    <w:rsid w:val="002C293A"/>
    <w:rsid w:val="002C293E"/>
    <w:rsid w:val="002C3746"/>
    <w:rsid w:val="002C4994"/>
    <w:rsid w:val="002C554A"/>
    <w:rsid w:val="002C5C21"/>
    <w:rsid w:val="002C5D1C"/>
    <w:rsid w:val="002C6558"/>
    <w:rsid w:val="002C6BCB"/>
    <w:rsid w:val="002C6FDF"/>
    <w:rsid w:val="002D047E"/>
    <w:rsid w:val="002D1524"/>
    <w:rsid w:val="002D1EDD"/>
    <w:rsid w:val="002D43A3"/>
    <w:rsid w:val="002D5385"/>
    <w:rsid w:val="002E019A"/>
    <w:rsid w:val="002E2622"/>
    <w:rsid w:val="002E298F"/>
    <w:rsid w:val="002E2B60"/>
    <w:rsid w:val="002E3092"/>
    <w:rsid w:val="002E323E"/>
    <w:rsid w:val="002E3946"/>
    <w:rsid w:val="002E441F"/>
    <w:rsid w:val="002E4C2F"/>
    <w:rsid w:val="002E5079"/>
    <w:rsid w:val="002E507E"/>
    <w:rsid w:val="002E5F1F"/>
    <w:rsid w:val="002E609F"/>
    <w:rsid w:val="002E70BC"/>
    <w:rsid w:val="002E78BA"/>
    <w:rsid w:val="002F08C3"/>
    <w:rsid w:val="002F0E95"/>
    <w:rsid w:val="002F139B"/>
    <w:rsid w:val="002F1704"/>
    <w:rsid w:val="002F18E7"/>
    <w:rsid w:val="002F3B73"/>
    <w:rsid w:val="002F46C3"/>
    <w:rsid w:val="002F57A0"/>
    <w:rsid w:val="002F5F62"/>
    <w:rsid w:val="002F6B44"/>
    <w:rsid w:val="002F7239"/>
    <w:rsid w:val="002F7E5E"/>
    <w:rsid w:val="00300E7A"/>
    <w:rsid w:val="00303ACC"/>
    <w:rsid w:val="0030427F"/>
    <w:rsid w:val="003054FE"/>
    <w:rsid w:val="00305732"/>
    <w:rsid w:val="00305A1A"/>
    <w:rsid w:val="0030668F"/>
    <w:rsid w:val="003072D8"/>
    <w:rsid w:val="003076D4"/>
    <w:rsid w:val="00307A39"/>
    <w:rsid w:val="0031044D"/>
    <w:rsid w:val="00311DFD"/>
    <w:rsid w:val="003129AF"/>
    <w:rsid w:val="00313333"/>
    <w:rsid w:val="003133DD"/>
    <w:rsid w:val="003134F6"/>
    <w:rsid w:val="00313728"/>
    <w:rsid w:val="00313CE1"/>
    <w:rsid w:val="003144CD"/>
    <w:rsid w:val="00314E9B"/>
    <w:rsid w:val="003172FD"/>
    <w:rsid w:val="00317628"/>
    <w:rsid w:val="003220F6"/>
    <w:rsid w:val="0032222C"/>
    <w:rsid w:val="00322BDF"/>
    <w:rsid w:val="0032342D"/>
    <w:rsid w:val="003256AE"/>
    <w:rsid w:val="00325B84"/>
    <w:rsid w:val="003262B1"/>
    <w:rsid w:val="00326896"/>
    <w:rsid w:val="00327075"/>
    <w:rsid w:val="00330614"/>
    <w:rsid w:val="00330E3C"/>
    <w:rsid w:val="00332E82"/>
    <w:rsid w:val="00333146"/>
    <w:rsid w:val="00333AFC"/>
    <w:rsid w:val="00333E3F"/>
    <w:rsid w:val="00333F5D"/>
    <w:rsid w:val="0033439F"/>
    <w:rsid w:val="00334B8D"/>
    <w:rsid w:val="003378E9"/>
    <w:rsid w:val="003424D8"/>
    <w:rsid w:val="0034295D"/>
    <w:rsid w:val="00342B91"/>
    <w:rsid w:val="0034373E"/>
    <w:rsid w:val="00345008"/>
    <w:rsid w:val="003459F8"/>
    <w:rsid w:val="00345F3E"/>
    <w:rsid w:val="00345FF4"/>
    <w:rsid w:val="00346D4F"/>
    <w:rsid w:val="0035127D"/>
    <w:rsid w:val="003515B7"/>
    <w:rsid w:val="00351FDB"/>
    <w:rsid w:val="00354165"/>
    <w:rsid w:val="003546F9"/>
    <w:rsid w:val="003548F3"/>
    <w:rsid w:val="003567A4"/>
    <w:rsid w:val="003574C7"/>
    <w:rsid w:val="00357533"/>
    <w:rsid w:val="00360F86"/>
    <w:rsid w:val="003616C8"/>
    <w:rsid w:val="00362A23"/>
    <w:rsid w:val="00363387"/>
    <w:rsid w:val="0036354C"/>
    <w:rsid w:val="00367218"/>
    <w:rsid w:val="00367B61"/>
    <w:rsid w:val="00367BC6"/>
    <w:rsid w:val="00370A5B"/>
    <w:rsid w:val="00370C62"/>
    <w:rsid w:val="00370C9E"/>
    <w:rsid w:val="00370E9E"/>
    <w:rsid w:val="00372029"/>
    <w:rsid w:val="00372911"/>
    <w:rsid w:val="00372DED"/>
    <w:rsid w:val="00373A31"/>
    <w:rsid w:val="00376879"/>
    <w:rsid w:val="00376C27"/>
    <w:rsid w:val="0037712E"/>
    <w:rsid w:val="0038033A"/>
    <w:rsid w:val="003808AA"/>
    <w:rsid w:val="00380E8D"/>
    <w:rsid w:val="00380F49"/>
    <w:rsid w:val="0038136D"/>
    <w:rsid w:val="0038306E"/>
    <w:rsid w:val="00383AB8"/>
    <w:rsid w:val="00383EA3"/>
    <w:rsid w:val="00386A36"/>
    <w:rsid w:val="00387016"/>
    <w:rsid w:val="003876A7"/>
    <w:rsid w:val="00391EDD"/>
    <w:rsid w:val="00394D9C"/>
    <w:rsid w:val="003951A5"/>
    <w:rsid w:val="00395BE4"/>
    <w:rsid w:val="0039787D"/>
    <w:rsid w:val="00397E0E"/>
    <w:rsid w:val="003A0CDD"/>
    <w:rsid w:val="003A28F0"/>
    <w:rsid w:val="003A2988"/>
    <w:rsid w:val="003A3184"/>
    <w:rsid w:val="003A334F"/>
    <w:rsid w:val="003A47BE"/>
    <w:rsid w:val="003A4B93"/>
    <w:rsid w:val="003A4E41"/>
    <w:rsid w:val="003A5E6F"/>
    <w:rsid w:val="003A6731"/>
    <w:rsid w:val="003A78FE"/>
    <w:rsid w:val="003A7B5B"/>
    <w:rsid w:val="003B0D0D"/>
    <w:rsid w:val="003B1CA3"/>
    <w:rsid w:val="003B3D30"/>
    <w:rsid w:val="003B58E4"/>
    <w:rsid w:val="003B65AD"/>
    <w:rsid w:val="003B7EAE"/>
    <w:rsid w:val="003C1747"/>
    <w:rsid w:val="003C1E94"/>
    <w:rsid w:val="003C23A3"/>
    <w:rsid w:val="003C3A67"/>
    <w:rsid w:val="003C3FDA"/>
    <w:rsid w:val="003C4106"/>
    <w:rsid w:val="003C4594"/>
    <w:rsid w:val="003C7044"/>
    <w:rsid w:val="003D00B4"/>
    <w:rsid w:val="003D0596"/>
    <w:rsid w:val="003D162F"/>
    <w:rsid w:val="003D1EDE"/>
    <w:rsid w:val="003D2158"/>
    <w:rsid w:val="003D3FC1"/>
    <w:rsid w:val="003D614C"/>
    <w:rsid w:val="003D6A68"/>
    <w:rsid w:val="003E0D9E"/>
    <w:rsid w:val="003E2174"/>
    <w:rsid w:val="003E2D91"/>
    <w:rsid w:val="003E2F84"/>
    <w:rsid w:val="003E3374"/>
    <w:rsid w:val="003E3CC1"/>
    <w:rsid w:val="003E4179"/>
    <w:rsid w:val="003E43CC"/>
    <w:rsid w:val="003E679F"/>
    <w:rsid w:val="003E6A2F"/>
    <w:rsid w:val="003E6C13"/>
    <w:rsid w:val="003F021E"/>
    <w:rsid w:val="003F0650"/>
    <w:rsid w:val="003F2C93"/>
    <w:rsid w:val="003F2E62"/>
    <w:rsid w:val="003F3781"/>
    <w:rsid w:val="003F3EF3"/>
    <w:rsid w:val="003F3F97"/>
    <w:rsid w:val="003F45BE"/>
    <w:rsid w:val="003F52C2"/>
    <w:rsid w:val="003F6523"/>
    <w:rsid w:val="003F7F87"/>
    <w:rsid w:val="00400E7C"/>
    <w:rsid w:val="0040145A"/>
    <w:rsid w:val="00402349"/>
    <w:rsid w:val="004040D7"/>
    <w:rsid w:val="00404BAF"/>
    <w:rsid w:val="00404C98"/>
    <w:rsid w:val="00407526"/>
    <w:rsid w:val="004077D8"/>
    <w:rsid w:val="0040792A"/>
    <w:rsid w:val="004111F5"/>
    <w:rsid w:val="00411417"/>
    <w:rsid w:val="004118EA"/>
    <w:rsid w:val="0041208A"/>
    <w:rsid w:val="00413829"/>
    <w:rsid w:val="00413C1E"/>
    <w:rsid w:val="004151C9"/>
    <w:rsid w:val="0041603F"/>
    <w:rsid w:val="0041700A"/>
    <w:rsid w:val="00420B9F"/>
    <w:rsid w:val="00422F1C"/>
    <w:rsid w:val="004235FC"/>
    <w:rsid w:val="00423AAD"/>
    <w:rsid w:val="00423C61"/>
    <w:rsid w:val="00424B27"/>
    <w:rsid w:val="00425870"/>
    <w:rsid w:val="00425E17"/>
    <w:rsid w:val="004265B4"/>
    <w:rsid w:val="00426E04"/>
    <w:rsid w:val="00427244"/>
    <w:rsid w:val="00430730"/>
    <w:rsid w:val="00431A18"/>
    <w:rsid w:val="00432F64"/>
    <w:rsid w:val="0043368B"/>
    <w:rsid w:val="00436688"/>
    <w:rsid w:val="0043674C"/>
    <w:rsid w:val="00440646"/>
    <w:rsid w:val="00440ED3"/>
    <w:rsid w:val="00441152"/>
    <w:rsid w:val="00442B92"/>
    <w:rsid w:val="00443BC3"/>
    <w:rsid w:val="00443D89"/>
    <w:rsid w:val="004440E4"/>
    <w:rsid w:val="00444F5E"/>
    <w:rsid w:val="00445854"/>
    <w:rsid w:val="00445DF1"/>
    <w:rsid w:val="00445F20"/>
    <w:rsid w:val="00446F95"/>
    <w:rsid w:val="00447F81"/>
    <w:rsid w:val="00450851"/>
    <w:rsid w:val="00450ADD"/>
    <w:rsid w:val="0045196F"/>
    <w:rsid w:val="00451BE8"/>
    <w:rsid w:val="00452C92"/>
    <w:rsid w:val="004535A3"/>
    <w:rsid w:val="00454CF2"/>
    <w:rsid w:val="004550EB"/>
    <w:rsid w:val="0045550D"/>
    <w:rsid w:val="00455984"/>
    <w:rsid w:val="00456083"/>
    <w:rsid w:val="00456714"/>
    <w:rsid w:val="004567E7"/>
    <w:rsid w:val="00457952"/>
    <w:rsid w:val="00457A9A"/>
    <w:rsid w:val="00461D4A"/>
    <w:rsid w:val="0046211E"/>
    <w:rsid w:val="00462257"/>
    <w:rsid w:val="00462B32"/>
    <w:rsid w:val="004634D8"/>
    <w:rsid w:val="00463D86"/>
    <w:rsid w:val="00465ADE"/>
    <w:rsid w:val="0046741A"/>
    <w:rsid w:val="004705E0"/>
    <w:rsid w:val="00470CA8"/>
    <w:rsid w:val="004710D6"/>
    <w:rsid w:val="00471A11"/>
    <w:rsid w:val="00473DE7"/>
    <w:rsid w:val="004760AF"/>
    <w:rsid w:val="00481A59"/>
    <w:rsid w:val="00482131"/>
    <w:rsid w:val="004824E4"/>
    <w:rsid w:val="004828D5"/>
    <w:rsid w:val="00483927"/>
    <w:rsid w:val="00483A9E"/>
    <w:rsid w:val="00484276"/>
    <w:rsid w:val="00484426"/>
    <w:rsid w:val="00485B9E"/>
    <w:rsid w:val="00485C17"/>
    <w:rsid w:val="00485DB7"/>
    <w:rsid w:val="004867C7"/>
    <w:rsid w:val="00490080"/>
    <w:rsid w:val="004908B4"/>
    <w:rsid w:val="0049114F"/>
    <w:rsid w:val="0049132A"/>
    <w:rsid w:val="0049409B"/>
    <w:rsid w:val="004946F1"/>
    <w:rsid w:val="004948A3"/>
    <w:rsid w:val="00494AA8"/>
    <w:rsid w:val="004960FE"/>
    <w:rsid w:val="00496A62"/>
    <w:rsid w:val="004973D8"/>
    <w:rsid w:val="004978C2"/>
    <w:rsid w:val="004A1197"/>
    <w:rsid w:val="004A201F"/>
    <w:rsid w:val="004A4A9D"/>
    <w:rsid w:val="004A4CF4"/>
    <w:rsid w:val="004A5A3B"/>
    <w:rsid w:val="004B0372"/>
    <w:rsid w:val="004B03CE"/>
    <w:rsid w:val="004B07A2"/>
    <w:rsid w:val="004B18E6"/>
    <w:rsid w:val="004B24C1"/>
    <w:rsid w:val="004B5B0A"/>
    <w:rsid w:val="004B62FC"/>
    <w:rsid w:val="004B67C0"/>
    <w:rsid w:val="004B70FB"/>
    <w:rsid w:val="004B750F"/>
    <w:rsid w:val="004B7D33"/>
    <w:rsid w:val="004B7DE8"/>
    <w:rsid w:val="004C0CC2"/>
    <w:rsid w:val="004C2BA4"/>
    <w:rsid w:val="004C2C9A"/>
    <w:rsid w:val="004C34DE"/>
    <w:rsid w:val="004C38B6"/>
    <w:rsid w:val="004C59F8"/>
    <w:rsid w:val="004C5D9B"/>
    <w:rsid w:val="004C5D9D"/>
    <w:rsid w:val="004C6BB6"/>
    <w:rsid w:val="004C7E1D"/>
    <w:rsid w:val="004D144F"/>
    <w:rsid w:val="004D17E9"/>
    <w:rsid w:val="004D3A3B"/>
    <w:rsid w:val="004D3C00"/>
    <w:rsid w:val="004D6802"/>
    <w:rsid w:val="004D7274"/>
    <w:rsid w:val="004D7306"/>
    <w:rsid w:val="004D77A0"/>
    <w:rsid w:val="004D7C50"/>
    <w:rsid w:val="004E15CC"/>
    <w:rsid w:val="004E3653"/>
    <w:rsid w:val="004E42BE"/>
    <w:rsid w:val="004E4BCD"/>
    <w:rsid w:val="004E5058"/>
    <w:rsid w:val="004E5BCF"/>
    <w:rsid w:val="004E65F6"/>
    <w:rsid w:val="004E7778"/>
    <w:rsid w:val="004F09F4"/>
    <w:rsid w:val="004F0F96"/>
    <w:rsid w:val="004F162E"/>
    <w:rsid w:val="004F1A0B"/>
    <w:rsid w:val="004F2B4A"/>
    <w:rsid w:val="004F3B10"/>
    <w:rsid w:val="004F3F30"/>
    <w:rsid w:val="004F40E4"/>
    <w:rsid w:val="004F55C5"/>
    <w:rsid w:val="004F5849"/>
    <w:rsid w:val="004F74E6"/>
    <w:rsid w:val="004F75E9"/>
    <w:rsid w:val="004F7AF2"/>
    <w:rsid w:val="00500DD6"/>
    <w:rsid w:val="00503E15"/>
    <w:rsid w:val="005042E1"/>
    <w:rsid w:val="0050527C"/>
    <w:rsid w:val="00505A73"/>
    <w:rsid w:val="00505C9E"/>
    <w:rsid w:val="005064BF"/>
    <w:rsid w:val="005065EA"/>
    <w:rsid w:val="0050694C"/>
    <w:rsid w:val="005107D5"/>
    <w:rsid w:val="00510F5B"/>
    <w:rsid w:val="00512CAF"/>
    <w:rsid w:val="00512DCE"/>
    <w:rsid w:val="00513418"/>
    <w:rsid w:val="0051385C"/>
    <w:rsid w:val="005139AC"/>
    <w:rsid w:val="00514414"/>
    <w:rsid w:val="00515BCE"/>
    <w:rsid w:val="00517145"/>
    <w:rsid w:val="00517D09"/>
    <w:rsid w:val="00520FF2"/>
    <w:rsid w:val="005222CA"/>
    <w:rsid w:val="005226D6"/>
    <w:rsid w:val="005246E2"/>
    <w:rsid w:val="00525F9D"/>
    <w:rsid w:val="00525FD1"/>
    <w:rsid w:val="005277E0"/>
    <w:rsid w:val="00527FE9"/>
    <w:rsid w:val="00531188"/>
    <w:rsid w:val="00537456"/>
    <w:rsid w:val="005379F7"/>
    <w:rsid w:val="00537E03"/>
    <w:rsid w:val="005401AF"/>
    <w:rsid w:val="00542951"/>
    <w:rsid w:val="00547054"/>
    <w:rsid w:val="005473BC"/>
    <w:rsid w:val="00550081"/>
    <w:rsid w:val="00550DB1"/>
    <w:rsid w:val="005550B1"/>
    <w:rsid w:val="0055562F"/>
    <w:rsid w:val="00555F37"/>
    <w:rsid w:val="00557C54"/>
    <w:rsid w:val="005605BF"/>
    <w:rsid w:val="00560C33"/>
    <w:rsid w:val="00561BDC"/>
    <w:rsid w:val="005624A5"/>
    <w:rsid w:val="00564BE0"/>
    <w:rsid w:val="005658CD"/>
    <w:rsid w:val="0056652B"/>
    <w:rsid w:val="00567516"/>
    <w:rsid w:val="0057002E"/>
    <w:rsid w:val="00571125"/>
    <w:rsid w:val="0057183C"/>
    <w:rsid w:val="00571E37"/>
    <w:rsid w:val="00572024"/>
    <w:rsid w:val="00572404"/>
    <w:rsid w:val="00573CD5"/>
    <w:rsid w:val="00575A9E"/>
    <w:rsid w:val="00575BAA"/>
    <w:rsid w:val="0057682D"/>
    <w:rsid w:val="005768CF"/>
    <w:rsid w:val="00581CDB"/>
    <w:rsid w:val="00582B24"/>
    <w:rsid w:val="005849A7"/>
    <w:rsid w:val="005861F4"/>
    <w:rsid w:val="00586C5C"/>
    <w:rsid w:val="00587F3F"/>
    <w:rsid w:val="00587FBB"/>
    <w:rsid w:val="005914D5"/>
    <w:rsid w:val="005921C8"/>
    <w:rsid w:val="00593573"/>
    <w:rsid w:val="005953B8"/>
    <w:rsid w:val="005959C0"/>
    <w:rsid w:val="005963A7"/>
    <w:rsid w:val="005964B3"/>
    <w:rsid w:val="00596970"/>
    <w:rsid w:val="00596A46"/>
    <w:rsid w:val="00596D78"/>
    <w:rsid w:val="00597180"/>
    <w:rsid w:val="005A0496"/>
    <w:rsid w:val="005A085A"/>
    <w:rsid w:val="005A0A47"/>
    <w:rsid w:val="005A14EC"/>
    <w:rsid w:val="005A15D1"/>
    <w:rsid w:val="005A3280"/>
    <w:rsid w:val="005A4304"/>
    <w:rsid w:val="005A46B8"/>
    <w:rsid w:val="005A546E"/>
    <w:rsid w:val="005A55ED"/>
    <w:rsid w:val="005A5AE1"/>
    <w:rsid w:val="005A62F5"/>
    <w:rsid w:val="005A67BC"/>
    <w:rsid w:val="005A6A73"/>
    <w:rsid w:val="005A79BC"/>
    <w:rsid w:val="005B01E8"/>
    <w:rsid w:val="005B1FCE"/>
    <w:rsid w:val="005B2B79"/>
    <w:rsid w:val="005B494A"/>
    <w:rsid w:val="005B4A8D"/>
    <w:rsid w:val="005B5350"/>
    <w:rsid w:val="005B61F4"/>
    <w:rsid w:val="005C2D87"/>
    <w:rsid w:val="005C2F8B"/>
    <w:rsid w:val="005C3094"/>
    <w:rsid w:val="005C33AE"/>
    <w:rsid w:val="005C3A87"/>
    <w:rsid w:val="005C4364"/>
    <w:rsid w:val="005C4451"/>
    <w:rsid w:val="005C6358"/>
    <w:rsid w:val="005C75C5"/>
    <w:rsid w:val="005C7A56"/>
    <w:rsid w:val="005C7BB8"/>
    <w:rsid w:val="005D07B4"/>
    <w:rsid w:val="005D0C6F"/>
    <w:rsid w:val="005D3D4C"/>
    <w:rsid w:val="005D47E0"/>
    <w:rsid w:val="005D4B71"/>
    <w:rsid w:val="005D5319"/>
    <w:rsid w:val="005D5C69"/>
    <w:rsid w:val="005D5FC7"/>
    <w:rsid w:val="005D64EA"/>
    <w:rsid w:val="005D6F82"/>
    <w:rsid w:val="005D76F3"/>
    <w:rsid w:val="005D7E8D"/>
    <w:rsid w:val="005E035E"/>
    <w:rsid w:val="005E1609"/>
    <w:rsid w:val="005E2A4E"/>
    <w:rsid w:val="005E41A0"/>
    <w:rsid w:val="005E4CD9"/>
    <w:rsid w:val="005E4F4C"/>
    <w:rsid w:val="005F233F"/>
    <w:rsid w:val="005F2996"/>
    <w:rsid w:val="005F2C99"/>
    <w:rsid w:val="005F2E94"/>
    <w:rsid w:val="005F3D90"/>
    <w:rsid w:val="005F42B5"/>
    <w:rsid w:val="005F6D82"/>
    <w:rsid w:val="005F7D58"/>
    <w:rsid w:val="0060062E"/>
    <w:rsid w:val="00600F2B"/>
    <w:rsid w:val="006016F3"/>
    <w:rsid w:val="00601D9B"/>
    <w:rsid w:val="0060271F"/>
    <w:rsid w:val="006027F1"/>
    <w:rsid w:val="00603343"/>
    <w:rsid w:val="00603A63"/>
    <w:rsid w:val="00603B67"/>
    <w:rsid w:val="00604047"/>
    <w:rsid w:val="00605894"/>
    <w:rsid w:val="0060731E"/>
    <w:rsid w:val="00607939"/>
    <w:rsid w:val="00610267"/>
    <w:rsid w:val="00612B7E"/>
    <w:rsid w:val="006133D4"/>
    <w:rsid w:val="006154C9"/>
    <w:rsid w:val="006158BD"/>
    <w:rsid w:val="006163A9"/>
    <w:rsid w:val="00617254"/>
    <w:rsid w:val="00617C9D"/>
    <w:rsid w:val="0062081C"/>
    <w:rsid w:val="00620E31"/>
    <w:rsid w:val="006215EA"/>
    <w:rsid w:val="00621A29"/>
    <w:rsid w:val="00622644"/>
    <w:rsid w:val="006229F3"/>
    <w:rsid w:val="00622D6C"/>
    <w:rsid w:val="00623B60"/>
    <w:rsid w:val="006249DD"/>
    <w:rsid w:val="00624B51"/>
    <w:rsid w:val="00624C7C"/>
    <w:rsid w:val="00625E63"/>
    <w:rsid w:val="00626EF3"/>
    <w:rsid w:val="00627B2E"/>
    <w:rsid w:val="00627B33"/>
    <w:rsid w:val="00632695"/>
    <w:rsid w:val="00634BC6"/>
    <w:rsid w:val="006357FA"/>
    <w:rsid w:val="00637CCE"/>
    <w:rsid w:val="006404ED"/>
    <w:rsid w:val="006409A2"/>
    <w:rsid w:val="006424EF"/>
    <w:rsid w:val="006434E3"/>
    <w:rsid w:val="00643DE7"/>
    <w:rsid w:val="006444F6"/>
    <w:rsid w:val="00644511"/>
    <w:rsid w:val="0064455C"/>
    <w:rsid w:val="00644D9F"/>
    <w:rsid w:val="00645576"/>
    <w:rsid w:val="006466A1"/>
    <w:rsid w:val="00646C9F"/>
    <w:rsid w:val="00650452"/>
    <w:rsid w:val="0065065C"/>
    <w:rsid w:val="00650E7A"/>
    <w:rsid w:val="006510A3"/>
    <w:rsid w:val="0065251E"/>
    <w:rsid w:val="00652988"/>
    <w:rsid w:val="006538D3"/>
    <w:rsid w:val="00653EBC"/>
    <w:rsid w:val="00655FFE"/>
    <w:rsid w:val="00656631"/>
    <w:rsid w:val="00656F35"/>
    <w:rsid w:val="00657746"/>
    <w:rsid w:val="00660F04"/>
    <w:rsid w:val="006610A5"/>
    <w:rsid w:val="00661FCF"/>
    <w:rsid w:val="00662D59"/>
    <w:rsid w:val="006632DC"/>
    <w:rsid w:val="00663A8E"/>
    <w:rsid w:val="00663EF9"/>
    <w:rsid w:val="0066442A"/>
    <w:rsid w:val="00665943"/>
    <w:rsid w:val="006664D7"/>
    <w:rsid w:val="00666744"/>
    <w:rsid w:val="006679A8"/>
    <w:rsid w:val="00674153"/>
    <w:rsid w:val="006741A2"/>
    <w:rsid w:val="00674413"/>
    <w:rsid w:val="00676B35"/>
    <w:rsid w:val="00677569"/>
    <w:rsid w:val="00677A08"/>
    <w:rsid w:val="00677C40"/>
    <w:rsid w:val="00681D53"/>
    <w:rsid w:val="00682DEC"/>
    <w:rsid w:val="00683D31"/>
    <w:rsid w:val="00685346"/>
    <w:rsid w:val="006902D1"/>
    <w:rsid w:val="00690B13"/>
    <w:rsid w:val="00690BFF"/>
    <w:rsid w:val="00692D2D"/>
    <w:rsid w:val="006931C7"/>
    <w:rsid w:val="00694036"/>
    <w:rsid w:val="00695403"/>
    <w:rsid w:val="006971D1"/>
    <w:rsid w:val="00697593"/>
    <w:rsid w:val="00697EAB"/>
    <w:rsid w:val="006A0313"/>
    <w:rsid w:val="006A0797"/>
    <w:rsid w:val="006A0C9D"/>
    <w:rsid w:val="006A1E3F"/>
    <w:rsid w:val="006A2384"/>
    <w:rsid w:val="006A6612"/>
    <w:rsid w:val="006A7641"/>
    <w:rsid w:val="006A7A28"/>
    <w:rsid w:val="006B01F4"/>
    <w:rsid w:val="006B024D"/>
    <w:rsid w:val="006B0F3E"/>
    <w:rsid w:val="006B0FC7"/>
    <w:rsid w:val="006B103E"/>
    <w:rsid w:val="006B1540"/>
    <w:rsid w:val="006B25F1"/>
    <w:rsid w:val="006B3133"/>
    <w:rsid w:val="006B33B5"/>
    <w:rsid w:val="006B41D9"/>
    <w:rsid w:val="006B48F7"/>
    <w:rsid w:val="006B5EFB"/>
    <w:rsid w:val="006B67EA"/>
    <w:rsid w:val="006B69CA"/>
    <w:rsid w:val="006B7096"/>
    <w:rsid w:val="006B7764"/>
    <w:rsid w:val="006C0587"/>
    <w:rsid w:val="006C07E7"/>
    <w:rsid w:val="006C17CC"/>
    <w:rsid w:val="006C1839"/>
    <w:rsid w:val="006C1A02"/>
    <w:rsid w:val="006C2F50"/>
    <w:rsid w:val="006C3721"/>
    <w:rsid w:val="006C53EF"/>
    <w:rsid w:val="006C55DB"/>
    <w:rsid w:val="006C737A"/>
    <w:rsid w:val="006C7F47"/>
    <w:rsid w:val="006D265E"/>
    <w:rsid w:val="006D427F"/>
    <w:rsid w:val="006D50DE"/>
    <w:rsid w:val="006D5100"/>
    <w:rsid w:val="006D65AA"/>
    <w:rsid w:val="006D6D7F"/>
    <w:rsid w:val="006E03BF"/>
    <w:rsid w:val="006E0EFF"/>
    <w:rsid w:val="006E1AE8"/>
    <w:rsid w:val="006E5123"/>
    <w:rsid w:val="006E6C56"/>
    <w:rsid w:val="006E6FD7"/>
    <w:rsid w:val="006E70EE"/>
    <w:rsid w:val="006E7A9A"/>
    <w:rsid w:val="006E7FDE"/>
    <w:rsid w:val="006F1D68"/>
    <w:rsid w:val="006F1DB1"/>
    <w:rsid w:val="006F20C1"/>
    <w:rsid w:val="006F4A1F"/>
    <w:rsid w:val="006F4E7B"/>
    <w:rsid w:val="006F50A4"/>
    <w:rsid w:val="006F6076"/>
    <w:rsid w:val="006F653A"/>
    <w:rsid w:val="006F7452"/>
    <w:rsid w:val="006F75F8"/>
    <w:rsid w:val="006F7D97"/>
    <w:rsid w:val="00700077"/>
    <w:rsid w:val="007011A4"/>
    <w:rsid w:val="007055FB"/>
    <w:rsid w:val="007061F6"/>
    <w:rsid w:val="007073AE"/>
    <w:rsid w:val="007100DE"/>
    <w:rsid w:val="007153E2"/>
    <w:rsid w:val="00715445"/>
    <w:rsid w:val="007157E1"/>
    <w:rsid w:val="007158CE"/>
    <w:rsid w:val="00715B10"/>
    <w:rsid w:val="0072017E"/>
    <w:rsid w:val="007206B8"/>
    <w:rsid w:val="00720BEE"/>
    <w:rsid w:val="007228F6"/>
    <w:rsid w:val="00722C1B"/>
    <w:rsid w:val="007260AE"/>
    <w:rsid w:val="007260C5"/>
    <w:rsid w:val="00726DB4"/>
    <w:rsid w:val="0072734C"/>
    <w:rsid w:val="007279EC"/>
    <w:rsid w:val="0073039A"/>
    <w:rsid w:val="0073076F"/>
    <w:rsid w:val="007313E7"/>
    <w:rsid w:val="00732D6C"/>
    <w:rsid w:val="00733DD1"/>
    <w:rsid w:val="00734650"/>
    <w:rsid w:val="00734A59"/>
    <w:rsid w:val="00734AE5"/>
    <w:rsid w:val="00734D95"/>
    <w:rsid w:val="0073565E"/>
    <w:rsid w:val="0073691F"/>
    <w:rsid w:val="00736F1B"/>
    <w:rsid w:val="00736F85"/>
    <w:rsid w:val="0073748D"/>
    <w:rsid w:val="0074025C"/>
    <w:rsid w:val="007410E0"/>
    <w:rsid w:val="00741463"/>
    <w:rsid w:val="00741618"/>
    <w:rsid w:val="007417F2"/>
    <w:rsid w:val="00741B9E"/>
    <w:rsid w:val="007425C1"/>
    <w:rsid w:val="0074295C"/>
    <w:rsid w:val="00742E51"/>
    <w:rsid w:val="007445F9"/>
    <w:rsid w:val="00744BDE"/>
    <w:rsid w:val="0074530A"/>
    <w:rsid w:val="007509A6"/>
    <w:rsid w:val="00750DDE"/>
    <w:rsid w:val="0075186F"/>
    <w:rsid w:val="007521B0"/>
    <w:rsid w:val="007526AB"/>
    <w:rsid w:val="00755497"/>
    <w:rsid w:val="007623B1"/>
    <w:rsid w:val="00764927"/>
    <w:rsid w:val="00764DE4"/>
    <w:rsid w:val="00765A3B"/>
    <w:rsid w:val="00770487"/>
    <w:rsid w:val="0077076D"/>
    <w:rsid w:val="007714EA"/>
    <w:rsid w:val="0077632C"/>
    <w:rsid w:val="00777D22"/>
    <w:rsid w:val="007809CA"/>
    <w:rsid w:val="00780E92"/>
    <w:rsid w:val="007826D3"/>
    <w:rsid w:val="00783AFC"/>
    <w:rsid w:val="00783D11"/>
    <w:rsid w:val="00783EB1"/>
    <w:rsid w:val="007853F4"/>
    <w:rsid w:val="007867D5"/>
    <w:rsid w:val="007912ED"/>
    <w:rsid w:val="0079161B"/>
    <w:rsid w:val="00793994"/>
    <w:rsid w:val="007955FA"/>
    <w:rsid w:val="007959EE"/>
    <w:rsid w:val="007962F8"/>
    <w:rsid w:val="007970D4"/>
    <w:rsid w:val="00797105"/>
    <w:rsid w:val="007971D4"/>
    <w:rsid w:val="0079776E"/>
    <w:rsid w:val="007A1902"/>
    <w:rsid w:val="007A1EFE"/>
    <w:rsid w:val="007A26CE"/>
    <w:rsid w:val="007A284C"/>
    <w:rsid w:val="007A3166"/>
    <w:rsid w:val="007A3544"/>
    <w:rsid w:val="007A440E"/>
    <w:rsid w:val="007A5184"/>
    <w:rsid w:val="007A5552"/>
    <w:rsid w:val="007A5A5B"/>
    <w:rsid w:val="007A69B6"/>
    <w:rsid w:val="007A6BF6"/>
    <w:rsid w:val="007A75FA"/>
    <w:rsid w:val="007A776E"/>
    <w:rsid w:val="007B1F95"/>
    <w:rsid w:val="007B291D"/>
    <w:rsid w:val="007B2B91"/>
    <w:rsid w:val="007B3ACB"/>
    <w:rsid w:val="007B4082"/>
    <w:rsid w:val="007B4F01"/>
    <w:rsid w:val="007B6097"/>
    <w:rsid w:val="007B60A2"/>
    <w:rsid w:val="007B64EE"/>
    <w:rsid w:val="007B6C4B"/>
    <w:rsid w:val="007C036D"/>
    <w:rsid w:val="007C17C4"/>
    <w:rsid w:val="007C2ED1"/>
    <w:rsid w:val="007C4520"/>
    <w:rsid w:val="007C4544"/>
    <w:rsid w:val="007C5176"/>
    <w:rsid w:val="007C74B7"/>
    <w:rsid w:val="007C7E0B"/>
    <w:rsid w:val="007D09A7"/>
    <w:rsid w:val="007D0F46"/>
    <w:rsid w:val="007D1FE4"/>
    <w:rsid w:val="007D2140"/>
    <w:rsid w:val="007D274B"/>
    <w:rsid w:val="007D38FB"/>
    <w:rsid w:val="007D5100"/>
    <w:rsid w:val="007D617C"/>
    <w:rsid w:val="007D6C9E"/>
    <w:rsid w:val="007D756E"/>
    <w:rsid w:val="007E1877"/>
    <w:rsid w:val="007E2AEC"/>
    <w:rsid w:val="007E2CB0"/>
    <w:rsid w:val="007E38E8"/>
    <w:rsid w:val="007E42EC"/>
    <w:rsid w:val="007E5315"/>
    <w:rsid w:val="007E5A01"/>
    <w:rsid w:val="007F2EDD"/>
    <w:rsid w:val="007F32EF"/>
    <w:rsid w:val="007F3AAA"/>
    <w:rsid w:val="007F4AC2"/>
    <w:rsid w:val="00801150"/>
    <w:rsid w:val="00801267"/>
    <w:rsid w:val="00802957"/>
    <w:rsid w:val="00802DED"/>
    <w:rsid w:val="0080387E"/>
    <w:rsid w:val="00803B2F"/>
    <w:rsid w:val="00804E27"/>
    <w:rsid w:val="00807EDE"/>
    <w:rsid w:val="0081048B"/>
    <w:rsid w:val="008106FE"/>
    <w:rsid w:val="0081102F"/>
    <w:rsid w:val="0081166E"/>
    <w:rsid w:val="00811A6A"/>
    <w:rsid w:val="00811BD7"/>
    <w:rsid w:val="00812312"/>
    <w:rsid w:val="008127D7"/>
    <w:rsid w:val="00813E71"/>
    <w:rsid w:val="008140DC"/>
    <w:rsid w:val="00815BB8"/>
    <w:rsid w:val="00815BD2"/>
    <w:rsid w:val="0081688B"/>
    <w:rsid w:val="00820873"/>
    <w:rsid w:val="00820DF5"/>
    <w:rsid w:val="00821193"/>
    <w:rsid w:val="008216E5"/>
    <w:rsid w:val="00823227"/>
    <w:rsid w:val="00823E07"/>
    <w:rsid w:val="00824910"/>
    <w:rsid w:val="00824BB5"/>
    <w:rsid w:val="008259EF"/>
    <w:rsid w:val="00826DA3"/>
    <w:rsid w:val="00827A8B"/>
    <w:rsid w:val="00827F4F"/>
    <w:rsid w:val="008314EE"/>
    <w:rsid w:val="00831D04"/>
    <w:rsid w:val="00831F79"/>
    <w:rsid w:val="008403F8"/>
    <w:rsid w:val="0084077C"/>
    <w:rsid w:val="0084169D"/>
    <w:rsid w:val="00842BE8"/>
    <w:rsid w:val="00843D74"/>
    <w:rsid w:val="00844227"/>
    <w:rsid w:val="0084455C"/>
    <w:rsid w:val="008447C9"/>
    <w:rsid w:val="008448D0"/>
    <w:rsid w:val="0084503C"/>
    <w:rsid w:val="008451AE"/>
    <w:rsid w:val="00847B79"/>
    <w:rsid w:val="008514B8"/>
    <w:rsid w:val="0085182D"/>
    <w:rsid w:val="008530A0"/>
    <w:rsid w:val="00856F2F"/>
    <w:rsid w:val="00860A9E"/>
    <w:rsid w:val="008626FD"/>
    <w:rsid w:val="00862D8E"/>
    <w:rsid w:val="0086337E"/>
    <w:rsid w:val="00863517"/>
    <w:rsid w:val="00864EA3"/>
    <w:rsid w:val="00865FF3"/>
    <w:rsid w:val="0086667B"/>
    <w:rsid w:val="008673FD"/>
    <w:rsid w:val="00867687"/>
    <w:rsid w:val="00870195"/>
    <w:rsid w:val="00870CE8"/>
    <w:rsid w:val="00871283"/>
    <w:rsid w:val="00871D4C"/>
    <w:rsid w:val="00872AB8"/>
    <w:rsid w:val="008735DD"/>
    <w:rsid w:val="00874640"/>
    <w:rsid w:val="00874714"/>
    <w:rsid w:val="008751B6"/>
    <w:rsid w:val="008765CA"/>
    <w:rsid w:val="008770AD"/>
    <w:rsid w:val="00877B03"/>
    <w:rsid w:val="00880857"/>
    <w:rsid w:val="0088305F"/>
    <w:rsid w:val="008848C5"/>
    <w:rsid w:val="00884B0C"/>
    <w:rsid w:val="008857C8"/>
    <w:rsid w:val="0088641C"/>
    <w:rsid w:val="0088730D"/>
    <w:rsid w:val="008876AA"/>
    <w:rsid w:val="008877C8"/>
    <w:rsid w:val="00887FDD"/>
    <w:rsid w:val="0089004D"/>
    <w:rsid w:val="00891445"/>
    <w:rsid w:val="00891CE3"/>
    <w:rsid w:val="008920DB"/>
    <w:rsid w:val="00892748"/>
    <w:rsid w:val="00893E0D"/>
    <w:rsid w:val="00894BE5"/>
    <w:rsid w:val="008950FD"/>
    <w:rsid w:val="0089611B"/>
    <w:rsid w:val="0089623A"/>
    <w:rsid w:val="00897AF1"/>
    <w:rsid w:val="00897B0E"/>
    <w:rsid w:val="00897C1F"/>
    <w:rsid w:val="008A0031"/>
    <w:rsid w:val="008A088F"/>
    <w:rsid w:val="008A26E6"/>
    <w:rsid w:val="008A47FE"/>
    <w:rsid w:val="008A5E40"/>
    <w:rsid w:val="008A65FE"/>
    <w:rsid w:val="008A6D03"/>
    <w:rsid w:val="008A7B8C"/>
    <w:rsid w:val="008A7CE6"/>
    <w:rsid w:val="008B037B"/>
    <w:rsid w:val="008B0746"/>
    <w:rsid w:val="008B2FDF"/>
    <w:rsid w:val="008B3AB2"/>
    <w:rsid w:val="008B424E"/>
    <w:rsid w:val="008B4D24"/>
    <w:rsid w:val="008C14C9"/>
    <w:rsid w:val="008C2D9C"/>
    <w:rsid w:val="008C4B7B"/>
    <w:rsid w:val="008C5D3A"/>
    <w:rsid w:val="008D075A"/>
    <w:rsid w:val="008D51C9"/>
    <w:rsid w:val="008D5603"/>
    <w:rsid w:val="008D6F04"/>
    <w:rsid w:val="008D7484"/>
    <w:rsid w:val="008D7FDC"/>
    <w:rsid w:val="008E24AD"/>
    <w:rsid w:val="008E3659"/>
    <w:rsid w:val="008E4510"/>
    <w:rsid w:val="008E6187"/>
    <w:rsid w:val="008E626F"/>
    <w:rsid w:val="008E6474"/>
    <w:rsid w:val="008E6646"/>
    <w:rsid w:val="008E7970"/>
    <w:rsid w:val="008E7C5D"/>
    <w:rsid w:val="008E7FA5"/>
    <w:rsid w:val="008F0416"/>
    <w:rsid w:val="008F16D6"/>
    <w:rsid w:val="008F1F87"/>
    <w:rsid w:val="008F3016"/>
    <w:rsid w:val="008F3AF5"/>
    <w:rsid w:val="008F59A2"/>
    <w:rsid w:val="008F5B00"/>
    <w:rsid w:val="008F614A"/>
    <w:rsid w:val="008F6482"/>
    <w:rsid w:val="008F659D"/>
    <w:rsid w:val="008F6CC3"/>
    <w:rsid w:val="008F6FB5"/>
    <w:rsid w:val="008F6FFD"/>
    <w:rsid w:val="008F7D7E"/>
    <w:rsid w:val="00900085"/>
    <w:rsid w:val="0090030C"/>
    <w:rsid w:val="00900ACF"/>
    <w:rsid w:val="00900C17"/>
    <w:rsid w:val="00900F01"/>
    <w:rsid w:val="009017A3"/>
    <w:rsid w:val="00903ACD"/>
    <w:rsid w:val="00903D6C"/>
    <w:rsid w:val="00904256"/>
    <w:rsid w:val="0090428E"/>
    <w:rsid w:val="00904F1A"/>
    <w:rsid w:val="009057EC"/>
    <w:rsid w:val="00905A52"/>
    <w:rsid w:val="00905A6D"/>
    <w:rsid w:val="00905C2C"/>
    <w:rsid w:val="0090663E"/>
    <w:rsid w:val="00906A3A"/>
    <w:rsid w:val="00907C40"/>
    <w:rsid w:val="00913CA3"/>
    <w:rsid w:val="009142F9"/>
    <w:rsid w:val="00914760"/>
    <w:rsid w:val="00914827"/>
    <w:rsid w:val="00915153"/>
    <w:rsid w:val="00916839"/>
    <w:rsid w:val="00920A6F"/>
    <w:rsid w:val="009217B0"/>
    <w:rsid w:val="00921C3D"/>
    <w:rsid w:val="009220FC"/>
    <w:rsid w:val="00923D7F"/>
    <w:rsid w:val="0092404D"/>
    <w:rsid w:val="009245A4"/>
    <w:rsid w:val="009266FC"/>
    <w:rsid w:val="009267B3"/>
    <w:rsid w:val="0092745B"/>
    <w:rsid w:val="00932C25"/>
    <w:rsid w:val="00933BD4"/>
    <w:rsid w:val="00934DA1"/>
    <w:rsid w:val="00935CB5"/>
    <w:rsid w:val="00935DA8"/>
    <w:rsid w:val="0093644B"/>
    <w:rsid w:val="00936993"/>
    <w:rsid w:val="00936BF9"/>
    <w:rsid w:val="0094047D"/>
    <w:rsid w:val="00940B7B"/>
    <w:rsid w:val="009419D6"/>
    <w:rsid w:val="0094242D"/>
    <w:rsid w:val="00942E89"/>
    <w:rsid w:val="00944617"/>
    <w:rsid w:val="00944618"/>
    <w:rsid w:val="00944823"/>
    <w:rsid w:val="00945E22"/>
    <w:rsid w:val="00946ADF"/>
    <w:rsid w:val="00946C39"/>
    <w:rsid w:val="009472D8"/>
    <w:rsid w:val="00947C71"/>
    <w:rsid w:val="00950484"/>
    <w:rsid w:val="00954CDA"/>
    <w:rsid w:val="0095513A"/>
    <w:rsid w:val="009568B5"/>
    <w:rsid w:val="009610E0"/>
    <w:rsid w:val="00962A06"/>
    <w:rsid w:val="00963F57"/>
    <w:rsid w:val="009652F1"/>
    <w:rsid w:val="00965AD1"/>
    <w:rsid w:val="00965DEA"/>
    <w:rsid w:val="00965E94"/>
    <w:rsid w:val="0096787F"/>
    <w:rsid w:val="00970754"/>
    <w:rsid w:val="0097086F"/>
    <w:rsid w:val="009711D4"/>
    <w:rsid w:val="00971995"/>
    <w:rsid w:val="00971A72"/>
    <w:rsid w:val="00971C05"/>
    <w:rsid w:val="00971CFE"/>
    <w:rsid w:val="00973D03"/>
    <w:rsid w:val="009740DD"/>
    <w:rsid w:val="00975198"/>
    <w:rsid w:val="009762DA"/>
    <w:rsid w:val="0097707D"/>
    <w:rsid w:val="00977144"/>
    <w:rsid w:val="00980168"/>
    <w:rsid w:val="00980F4D"/>
    <w:rsid w:val="00981BB1"/>
    <w:rsid w:val="009824FF"/>
    <w:rsid w:val="009825AB"/>
    <w:rsid w:val="00982DA9"/>
    <w:rsid w:val="009839E9"/>
    <w:rsid w:val="00983A26"/>
    <w:rsid w:val="00984D3D"/>
    <w:rsid w:val="00985F78"/>
    <w:rsid w:val="00986861"/>
    <w:rsid w:val="00986CF7"/>
    <w:rsid w:val="0099029C"/>
    <w:rsid w:val="009904B4"/>
    <w:rsid w:val="0099090B"/>
    <w:rsid w:val="009917A4"/>
    <w:rsid w:val="00991F17"/>
    <w:rsid w:val="009A054A"/>
    <w:rsid w:val="009A3C92"/>
    <w:rsid w:val="009A52A4"/>
    <w:rsid w:val="009A58D5"/>
    <w:rsid w:val="009A7727"/>
    <w:rsid w:val="009A7977"/>
    <w:rsid w:val="009B0778"/>
    <w:rsid w:val="009B1369"/>
    <w:rsid w:val="009B1DEF"/>
    <w:rsid w:val="009B2510"/>
    <w:rsid w:val="009B41DB"/>
    <w:rsid w:val="009B5334"/>
    <w:rsid w:val="009B5AAC"/>
    <w:rsid w:val="009B630A"/>
    <w:rsid w:val="009B695F"/>
    <w:rsid w:val="009B7337"/>
    <w:rsid w:val="009B7657"/>
    <w:rsid w:val="009C04AB"/>
    <w:rsid w:val="009C09AD"/>
    <w:rsid w:val="009C1302"/>
    <w:rsid w:val="009C14C8"/>
    <w:rsid w:val="009C24B2"/>
    <w:rsid w:val="009C3405"/>
    <w:rsid w:val="009C4F92"/>
    <w:rsid w:val="009C4FD4"/>
    <w:rsid w:val="009C5B02"/>
    <w:rsid w:val="009C6A97"/>
    <w:rsid w:val="009C70E0"/>
    <w:rsid w:val="009C718E"/>
    <w:rsid w:val="009C75B5"/>
    <w:rsid w:val="009C75F0"/>
    <w:rsid w:val="009D1481"/>
    <w:rsid w:val="009D17D8"/>
    <w:rsid w:val="009D28A9"/>
    <w:rsid w:val="009D2C86"/>
    <w:rsid w:val="009D51BB"/>
    <w:rsid w:val="009D57B4"/>
    <w:rsid w:val="009D6529"/>
    <w:rsid w:val="009D6901"/>
    <w:rsid w:val="009D7581"/>
    <w:rsid w:val="009D7589"/>
    <w:rsid w:val="009E0375"/>
    <w:rsid w:val="009E11E1"/>
    <w:rsid w:val="009E1D9E"/>
    <w:rsid w:val="009E21A5"/>
    <w:rsid w:val="009E3D39"/>
    <w:rsid w:val="009E3EF1"/>
    <w:rsid w:val="009E5477"/>
    <w:rsid w:val="009E5D67"/>
    <w:rsid w:val="009E6022"/>
    <w:rsid w:val="009F0A6C"/>
    <w:rsid w:val="009F1DCC"/>
    <w:rsid w:val="009F3A4C"/>
    <w:rsid w:val="009F3E14"/>
    <w:rsid w:val="009F44E3"/>
    <w:rsid w:val="009F45A4"/>
    <w:rsid w:val="009F5837"/>
    <w:rsid w:val="009F7B76"/>
    <w:rsid w:val="009F7E09"/>
    <w:rsid w:val="00A0255A"/>
    <w:rsid w:val="00A03386"/>
    <w:rsid w:val="00A04241"/>
    <w:rsid w:val="00A04657"/>
    <w:rsid w:val="00A04BCA"/>
    <w:rsid w:val="00A04C02"/>
    <w:rsid w:val="00A064C5"/>
    <w:rsid w:val="00A07936"/>
    <w:rsid w:val="00A07CFA"/>
    <w:rsid w:val="00A101E0"/>
    <w:rsid w:val="00A10550"/>
    <w:rsid w:val="00A111B5"/>
    <w:rsid w:val="00A11517"/>
    <w:rsid w:val="00A11A35"/>
    <w:rsid w:val="00A12B6C"/>
    <w:rsid w:val="00A132E2"/>
    <w:rsid w:val="00A148B4"/>
    <w:rsid w:val="00A1490D"/>
    <w:rsid w:val="00A1493D"/>
    <w:rsid w:val="00A15D62"/>
    <w:rsid w:val="00A164A1"/>
    <w:rsid w:val="00A16856"/>
    <w:rsid w:val="00A173AC"/>
    <w:rsid w:val="00A17A34"/>
    <w:rsid w:val="00A2488C"/>
    <w:rsid w:val="00A25D20"/>
    <w:rsid w:val="00A25D24"/>
    <w:rsid w:val="00A301AD"/>
    <w:rsid w:val="00A309C8"/>
    <w:rsid w:val="00A31590"/>
    <w:rsid w:val="00A32312"/>
    <w:rsid w:val="00A33CB5"/>
    <w:rsid w:val="00A355CA"/>
    <w:rsid w:val="00A3590D"/>
    <w:rsid w:val="00A35DF7"/>
    <w:rsid w:val="00A37A58"/>
    <w:rsid w:val="00A40D98"/>
    <w:rsid w:val="00A419B7"/>
    <w:rsid w:val="00A41D23"/>
    <w:rsid w:val="00A423B1"/>
    <w:rsid w:val="00A42D4E"/>
    <w:rsid w:val="00A43CD3"/>
    <w:rsid w:val="00A445D1"/>
    <w:rsid w:val="00A46635"/>
    <w:rsid w:val="00A47EE0"/>
    <w:rsid w:val="00A524FF"/>
    <w:rsid w:val="00A52CF1"/>
    <w:rsid w:val="00A52E6F"/>
    <w:rsid w:val="00A602A9"/>
    <w:rsid w:val="00A60F22"/>
    <w:rsid w:val="00A611F8"/>
    <w:rsid w:val="00A61DAF"/>
    <w:rsid w:val="00A63249"/>
    <w:rsid w:val="00A642A6"/>
    <w:rsid w:val="00A65C31"/>
    <w:rsid w:val="00A67DD1"/>
    <w:rsid w:val="00A70C45"/>
    <w:rsid w:val="00A71139"/>
    <w:rsid w:val="00A739D3"/>
    <w:rsid w:val="00A74D41"/>
    <w:rsid w:val="00A7519B"/>
    <w:rsid w:val="00A760E0"/>
    <w:rsid w:val="00A76F09"/>
    <w:rsid w:val="00A77038"/>
    <w:rsid w:val="00A77905"/>
    <w:rsid w:val="00A77B30"/>
    <w:rsid w:val="00A806DD"/>
    <w:rsid w:val="00A80D55"/>
    <w:rsid w:val="00A80EF5"/>
    <w:rsid w:val="00A821DE"/>
    <w:rsid w:val="00A82950"/>
    <w:rsid w:val="00A84E56"/>
    <w:rsid w:val="00A8788D"/>
    <w:rsid w:val="00A942D0"/>
    <w:rsid w:val="00A94458"/>
    <w:rsid w:val="00A9470D"/>
    <w:rsid w:val="00A9498C"/>
    <w:rsid w:val="00A970E7"/>
    <w:rsid w:val="00AA2211"/>
    <w:rsid w:val="00AA2E94"/>
    <w:rsid w:val="00AA46F0"/>
    <w:rsid w:val="00AA47E4"/>
    <w:rsid w:val="00AB1096"/>
    <w:rsid w:val="00AB165F"/>
    <w:rsid w:val="00AB1D3D"/>
    <w:rsid w:val="00AB3C5B"/>
    <w:rsid w:val="00AB600E"/>
    <w:rsid w:val="00AB6308"/>
    <w:rsid w:val="00AB69B7"/>
    <w:rsid w:val="00AC033D"/>
    <w:rsid w:val="00AC12B6"/>
    <w:rsid w:val="00AC2F88"/>
    <w:rsid w:val="00AC3454"/>
    <w:rsid w:val="00AC4954"/>
    <w:rsid w:val="00AC717D"/>
    <w:rsid w:val="00AD0705"/>
    <w:rsid w:val="00AD1DC2"/>
    <w:rsid w:val="00AD2F1B"/>
    <w:rsid w:val="00AD32C9"/>
    <w:rsid w:val="00AD3396"/>
    <w:rsid w:val="00AD4DF2"/>
    <w:rsid w:val="00AD51EF"/>
    <w:rsid w:val="00AD56AF"/>
    <w:rsid w:val="00AD71CE"/>
    <w:rsid w:val="00AD7BE8"/>
    <w:rsid w:val="00AE1240"/>
    <w:rsid w:val="00AE143C"/>
    <w:rsid w:val="00AE19D4"/>
    <w:rsid w:val="00AE3514"/>
    <w:rsid w:val="00AE41C3"/>
    <w:rsid w:val="00AE454A"/>
    <w:rsid w:val="00AE61ED"/>
    <w:rsid w:val="00AE6348"/>
    <w:rsid w:val="00AE7112"/>
    <w:rsid w:val="00AF1108"/>
    <w:rsid w:val="00AF19A5"/>
    <w:rsid w:val="00AF2A08"/>
    <w:rsid w:val="00AF3BAB"/>
    <w:rsid w:val="00AF48A7"/>
    <w:rsid w:val="00AF50E8"/>
    <w:rsid w:val="00AF5E5B"/>
    <w:rsid w:val="00B0063B"/>
    <w:rsid w:val="00B00AB3"/>
    <w:rsid w:val="00B00D16"/>
    <w:rsid w:val="00B01689"/>
    <w:rsid w:val="00B01A5E"/>
    <w:rsid w:val="00B01A67"/>
    <w:rsid w:val="00B0385F"/>
    <w:rsid w:val="00B03C6D"/>
    <w:rsid w:val="00B056AA"/>
    <w:rsid w:val="00B06531"/>
    <w:rsid w:val="00B0742C"/>
    <w:rsid w:val="00B10046"/>
    <w:rsid w:val="00B105C6"/>
    <w:rsid w:val="00B10C3F"/>
    <w:rsid w:val="00B1166E"/>
    <w:rsid w:val="00B12B78"/>
    <w:rsid w:val="00B13AC3"/>
    <w:rsid w:val="00B13C92"/>
    <w:rsid w:val="00B145A7"/>
    <w:rsid w:val="00B14C12"/>
    <w:rsid w:val="00B15A62"/>
    <w:rsid w:val="00B16039"/>
    <w:rsid w:val="00B17178"/>
    <w:rsid w:val="00B17A19"/>
    <w:rsid w:val="00B20E2E"/>
    <w:rsid w:val="00B21BA4"/>
    <w:rsid w:val="00B243DF"/>
    <w:rsid w:val="00B244EB"/>
    <w:rsid w:val="00B26BBF"/>
    <w:rsid w:val="00B26ED8"/>
    <w:rsid w:val="00B27A14"/>
    <w:rsid w:val="00B301B3"/>
    <w:rsid w:val="00B3374B"/>
    <w:rsid w:val="00B34275"/>
    <w:rsid w:val="00B35604"/>
    <w:rsid w:val="00B36DED"/>
    <w:rsid w:val="00B375CA"/>
    <w:rsid w:val="00B376E3"/>
    <w:rsid w:val="00B37789"/>
    <w:rsid w:val="00B377EC"/>
    <w:rsid w:val="00B37E88"/>
    <w:rsid w:val="00B407F4"/>
    <w:rsid w:val="00B41BD4"/>
    <w:rsid w:val="00B4258C"/>
    <w:rsid w:val="00B45832"/>
    <w:rsid w:val="00B46BCB"/>
    <w:rsid w:val="00B470CA"/>
    <w:rsid w:val="00B5182D"/>
    <w:rsid w:val="00B52855"/>
    <w:rsid w:val="00B53633"/>
    <w:rsid w:val="00B559DB"/>
    <w:rsid w:val="00B55B59"/>
    <w:rsid w:val="00B55D44"/>
    <w:rsid w:val="00B57128"/>
    <w:rsid w:val="00B579AF"/>
    <w:rsid w:val="00B61E1E"/>
    <w:rsid w:val="00B62546"/>
    <w:rsid w:val="00B62D6A"/>
    <w:rsid w:val="00B633E0"/>
    <w:rsid w:val="00B6352B"/>
    <w:rsid w:val="00B63B09"/>
    <w:rsid w:val="00B64C97"/>
    <w:rsid w:val="00B6541A"/>
    <w:rsid w:val="00B67B97"/>
    <w:rsid w:val="00B7122F"/>
    <w:rsid w:val="00B71748"/>
    <w:rsid w:val="00B76EA7"/>
    <w:rsid w:val="00B77424"/>
    <w:rsid w:val="00B774F8"/>
    <w:rsid w:val="00B77C53"/>
    <w:rsid w:val="00B802CE"/>
    <w:rsid w:val="00B82213"/>
    <w:rsid w:val="00B82CF1"/>
    <w:rsid w:val="00B836F3"/>
    <w:rsid w:val="00B83841"/>
    <w:rsid w:val="00B83C39"/>
    <w:rsid w:val="00B86249"/>
    <w:rsid w:val="00B86BB0"/>
    <w:rsid w:val="00B86C11"/>
    <w:rsid w:val="00B9192D"/>
    <w:rsid w:val="00B9237B"/>
    <w:rsid w:val="00B93341"/>
    <w:rsid w:val="00B9455C"/>
    <w:rsid w:val="00B945FB"/>
    <w:rsid w:val="00B9552E"/>
    <w:rsid w:val="00B95759"/>
    <w:rsid w:val="00B968B8"/>
    <w:rsid w:val="00B96F6D"/>
    <w:rsid w:val="00B9792C"/>
    <w:rsid w:val="00BA09F1"/>
    <w:rsid w:val="00BA4537"/>
    <w:rsid w:val="00BA5B28"/>
    <w:rsid w:val="00BA7800"/>
    <w:rsid w:val="00BB20A9"/>
    <w:rsid w:val="00BB305C"/>
    <w:rsid w:val="00BB3C5F"/>
    <w:rsid w:val="00BB51CF"/>
    <w:rsid w:val="00BB5928"/>
    <w:rsid w:val="00BB6177"/>
    <w:rsid w:val="00BC106E"/>
    <w:rsid w:val="00BC1208"/>
    <w:rsid w:val="00BC139F"/>
    <w:rsid w:val="00BC16AA"/>
    <w:rsid w:val="00BC24A2"/>
    <w:rsid w:val="00BC29EF"/>
    <w:rsid w:val="00BC2F3A"/>
    <w:rsid w:val="00BC3308"/>
    <w:rsid w:val="00BC3A9D"/>
    <w:rsid w:val="00BC46E6"/>
    <w:rsid w:val="00BC600D"/>
    <w:rsid w:val="00BC677D"/>
    <w:rsid w:val="00BC6F47"/>
    <w:rsid w:val="00BC7594"/>
    <w:rsid w:val="00BC7BF7"/>
    <w:rsid w:val="00BC7D05"/>
    <w:rsid w:val="00BD0CD9"/>
    <w:rsid w:val="00BD23FD"/>
    <w:rsid w:val="00BD2C03"/>
    <w:rsid w:val="00BD5F8B"/>
    <w:rsid w:val="00BD76AF"/>
    <w:rsid w:val="00BD7755"/>
    <w:rsid w:val="00BE042C"/>
    <w:rsid w:val="00BE2E72"/>
    <w:rsid w:val="00BE3894"/>
    <w:rsid w:val="00BE57B4"/>
    <w:rsid w:val="00BE5E2D"/>
    <w:rsid w:val="00BE7E82"/>
    <w:rsid w:val="00BF0E83"/>
    <w:rsid w:val="00BF1A6F"/>
    <w:rsid w:val="00BF3C2A"/>
    <w:rsid w:val="00BF4E4E"/>
    <w:rsid w:val="00BF5202"/>
    <w:rsid w:val="00BF5A54"/>
    <w:rsid w:val="00BF5DF8"/>
    <w:rsid w:val="00BF671A"/>
    <w:rsid w:val="00BF7B16"/>
    <w:rsid w:val="00C01775"/>
    <w:rsid w:val="00C02C9E"/>
    <w:rsid w:val="00C056F4"/>
    <w:rsid w:val="00C060AD"/>
    <w:rsid w:val="00C06205"/>
    <w:rsid w:val="00C0662E"/>
    <w:rsid w:val="00C06F34"/>
    <w:rsid w:val="00C0700A"/>
    <w:rsid w:val="00C077FC"/>
    <w:rsid w:val="00C07903"/>
    <w:rsid w:val="00C07B43"/>
    <w:rsid w:val="00C1084A"/>
    <w:rsid w:val="00C10C5D"/>
    <w:rsid w:val="00C10C64"/>
    <w:rsid w:val="00C11B4F"/>
    <w:rsid w:val="00C12997"/>
    <w:rsid w:val="00C12A27"/>
    <w:rsid w:val="00C135E8"/>
    <w:rsid w:val="00C14E67"/>
    <w:rsid w:val="00C14F80"/>
    <w:rsid w:val="00C1580E"/>
    <w:rsid w:val="00C16D93"/>
    <w:rsid w:val="00C175BD"/>
    <w:rsid w:val="00C2089C"/>
    <w:rsid w:val="00C21278"/>
    <w:rsid w:val="00C21721"/>
    <w:rsid w:val="00C241D5"/>
    <w:rsid w:val="00C25834"/>
    <w:rsid w:val="00C25ECA"/>
    <w:rsid w:val="00C307CE"/>
    <w:rsid w:val="00C3135A"/>
    <w:rsid w:val="00C32D4A"/>
    <w:rsid w:val="00C33972"/>
    <w:rsid w:val="00C33B7D"/>
    <w:rsid w:val="00C3415C"/>
    <w:rsid w:val="00C3448D"/>
    <w:rsid w:val="00C34958"/>
    <w:rsid w:val="00C35591"/>
    <w:rsid w:val="00C35BDD"/>
    <w:rsid w:val="00C363C2"/>
    <w:rsid w:val="00C366A5"/>
    <w:rsid w:val="00C4033E"/>
    <w:rsid w:val="00C41597"/>
    <w:rsid w:val="00C41663"/>
    <w:rsid w:val="00C41B90"/>
    <w:rsid w:val="00C4213B"/>
    <w:rsid w:val="00C4251A"/>
    <w:rsid w:val="00C4296E"/>
    <w:rsid w:val="00C42FF2"/>
    <w:rsid w:val="00C43EBD"/>
    <w:rsid w:val="00C44EF2"/>
    <w:rsid w:val="00C45A72"/>
    <w:rsid w:val="00C46182"/>
    <w:rsid w:val="00C4683F"/>
    <w:rsid w:val="00C468A0"/>
    <w:rsid w:val="00C472CD"/>
    <w:rsid w:val="00C47376"/>
    <w:rsid w:val="00C47600"/>
    <w:rsid w:val="00C50641"/>
    <w:rsid w:val="00C508FC"/>
    <w:rsid w:val="00C5099D"/>
    <w:rsid w:val="00C50F3E"/>
    <w:rsid w:val="00C52E45"/>
    <w:rsid w:val="00C53487"/>
    <w:rsid w:val="00C53B19"/>
    <w:rsid w:val="00C53FF4"/>
    <w:rsid w:val="00C544D7"/>
    <w:rsid w:val="00C54511"/>
    <w:rsid w:val="00C551EB"/>
    <w:rsid w:val="00C5577F"/>
    <w:rsid w:val="00C558B2"/>
    <w:rsid w:val="00C57365"/>
    <w:rsid w:val="00C602A1"/>
    <w:rsid w:val="00C6220B"/>
    <w:rsid w:val="00C62A6A"/>
    <w:rsid w:val="00C641B6"/>
    <w:rsid w:val="00C641F5"/>
    <w:rsid w:val="00C64817"/>
    <w:rsid w:val="00C65ED7"/>
    <w:rsid w:val="00C66C68"/>
    <w:rsid w:val="00C67E44"/>
    <w:rsid w:val="00C70B8D"/>
    <w:rsid w:val="00C71E53"/>
    <w:rsid w:val="00C72027"/>
    <w:rsid w:val="00C721E7"/>
    <w:rsid w:val="00C72A20"/>
    <w:rsid w:val="00C731CF"/>
    <w:rsid w:val="00C73DC1"/>
    <w:rsid w:val="00C74127"/>
    <w:rsid w:val="00C77C8B"/>
    <w:rsid w:val="00C77CDD"/>
    <w:rsid w:val="00C80C2A"/>
    <w:rsid w:val="00C822C7"/>
    <w:rsid w:val="00C82D53"/>
    <w:rsid w:val="00C83096"/>
    <w:rsid w:val="00C856EB"/>
    <w:rsid w:val="00C86366"/>
    <w:rsid w:val="00C86E2A"/>
    <w:rsid w:val="00C87ABD"/>
    <w:rsid w:val="00C90035"/>
    <w:rsid w:val="00C903C9"/>
    <w:rsid w:val="00C90A13"/>
    <w:rsid w:val="00C90CB5"/>
    <w:rsid w:val="00C921DD"/>
    <w:rsid w:val="00C935B2"/>
    <w:rsid w:val="00C93D84"/>
    <w:rsid w:val="00C93DF3"/>
    <w:rsid w:val="00C946FB"/>
    <w:rsid w:val="00C94CF6"/>
    <w:rsid w:val="00C94F86"/>
    <w:rsid w:val="00C960CA"/>
    <w:rsid w:val="00C96194"/>
    <w:rsid w:val="00C965C6"/>
    <w:rsid w:val="00C96A6B"/>
    <w:rsid w:val="00C97F89"/>
    <w:rsid w:val="00CA18AA"/>
    <w:rsid w:val="00CA1BF9"/>
    <w:rsid w:val="00CA24B6"/>
    <w:rsid w:val="00CA2771"/>
    <w:rsid w:val="00CA3B2E"/>
    <w:rsid w:val="00CA61AE"/>
    <w:rsid w:val="00CA7077"/>
    <w:rsid w:val="00CA7D1A"/>
    <w:rsid w:val="00CB0974"/>
    <w:rsid w:val="00CB118B"/>
    <w:rsid w:val="00CB285D"/>
    <w:rsid w:val="00CB2944"/>
    <w:rsid w:val="00CB307D"/>
    <w:rsid w:val="00CB42EB"/>
    <w:rsid w:val="00CB4356"/>
    <w:rsid w:val="00CB53C2"/>
    <w:rsid w:val="00CB5C94"/>
    <w:rsid w:val="00CB5F2B"/>
    <w:rsid w:val="00CB65C9"/>
    <w:rsid w:val="00CB6B25"/>
    <w:rsid w:val="00CB6C42"/>
    <w:rsid w:val="00CB7750"/>
    <w:rsid w:val="00CC01CB"/>
    <w:rsid w:val="00CC0AA7"/>
    <w:rsid w:val="00CC2512"/>
    <w:rsid w:val="00CC6880"/>
    <w:rsid w:val="00CC6A35"/>
    <w:rsid w:val="00CC6C2A"/>
    <w:rsid w:val="00CC7116"/>
    <w:rsid w:val="00CD0070"/>
    <w:rsid w:val="00CD0CC2"/>
    <w:rsid w:val="00CD1B8C"/>
    <w:rsid w:val="00CD24FA"/>
    <w:rsid w:val="00CD28B0"/>
    <w:rsid w:val="00CD4F92"/>
    <w:rsid w:val="00CD5568"/>
    <w:rsid w:val="00CD67E5"/>
    <w:rsid w:val="00CD791C"/>
    <w:rsid w:val="00CD7B07"/>
    <w:rsid w:val="00CE08AC"/>
    <w:rsid w:val="00CE17FD"/>
    <w:rsid w:val="00CE1C38"/>
    <w:rsid w:val="00CE317A"/>
    <w:rsid w:val="00CE3CC6"/>
    <w:rsid w:val="00CE5132"/>
    <w:rsid w:val="00CE7114"/>
    <w:rsid w:val="00CE7B7C"/>
    <w:rsid w:val="00CE7C82"/>
    <w:rsid w:val="00CF02F8"/>
    <w:rsid w:val="00CF1F01"/>
    <w:rsid w:val="00CF2D8E"/>
    <w:rsid w:val="00CF3942"/>
    <w:rsid w:val="00CF3EF7"/>
    <w:rsid w:val="00CF415B"/>
    <w:rsid w:val="00CF5D8D"/>
    <w:rsid w:val="00D00B7A"/>
    <w:rsid w:val="00D03645"/>
    <w:rsid w:val="00D04061"/>
    <w:rsid w:val="00D05FAA"/>
    <w:rsid w:val="00D07330"/>
    <w:rsid w:val="00D07C48"/>
    <w:rsid w:val="00D1007C"/>
    <w:rsid w:val="00D10E54"/>
    <w:rsid w:val="00D1246E"/>
    <w:rsid w:val="00D1285F"/>
    <w:rsid w:val="00D12F5C"/>
    <w:rsid w:val="00D13BB9"/>
    <w:rsid w:val="00D14180"/>
    <w:rsid w:val="00D1424C"/>
    <w:rsid w:val="00D15501"/>
    <w:rsid w:val="00D16C04"/>
    <w:rsid w:val="00D16E24"/>
    <w:rsid w:val="00D17780"/>
    <w:rsid w:val="00D216F0"/>
    <w:rsid w:val="00D2210E"/>
    <w:rsid w:val="00D23FCA"/>
    <w:rsid w:val="00D2447C"/>
    <w:rsid w:val="00D245B7"/>
    <w:rsid w:val="00D25171"/>
    <w:rsid w:val="00D25D0A"/>
    <w:rsid w:val="00D2726D"/>
    <w:rsid w:val="00D3149C"/>
    <w:rsid w:val="00D33AF2"/>
    <w:rsid w:val="00D33B87"/>
    <w:rsid w:val="00D357A2"/>
    <w:rsid w:val="00D370DB"/>
    <w:rsid w:val="00D3798C"/>
    <w:rsid w:val="00D40A32"/>
    <w:rsid w:val="00D455AC"/>
    <w:rsid w:val="00D45CD4"/>
    <w:rsid w:val="00D4676E"/>
    <w:rsid w:val="00D470E5"/>
    <w:rsid w:val="00D47ACA"/>
    <w:rsid w:val="00D51E61"/>
    <w:rsid w:val="00D523BC"/>
    <w:rsid w:val="00D52634"/>
    <w:rsid w:val="00D52E66"/>
    <w:rsid w:val="00D53FE5"/>
    <w:rsid w:val="00D557FB"/>
    <w:rsid w:val="00D5726C"/>
    <w:rsid w:val="00D60D2F"/>
    <w:rsid w:val="00D624F1"/>
    <w:rsid w:val="00D62AC9"/>
    <w:rsid w:val="00D64933"/>
    <w:rsid w:val="00D6496D"/>
    <w:rsid w:val="00D6500C"/>
    <w:rsid w:val="00D6509D"/>
    <w:rsid w:val="00D65483"/>
    <w:rsid w:val="00D7062D"/>
    <w:rsid w:val="00D708E5"/>
    <w:rsid w:val="00D70EEE"/>
    <w:rsid w:val="00D7227E"/>
    <w:rsid w:val="00D75C9C"/>
    <w:rsid w:val="00D773CD"/>
    <w:rsid w:val="00D7747D"/>
    <w:rsid w:val="00D80BE4"/>
    <w:rsid w:val="00D828E3"/>
    <w:rsid w:val="00D83535"/>
    <w:rsid w:val="00D83913"/>
    <w:rsid w:val="00D86365"/>
    <w:rsid w:val="00D8692A"/>
    <w:rsid w:val="00D875BD"/>
    <w:rsid w:val="00D9081C"/>
    <w:rsid w:val="00D9085A"/>
    <w:rsid w:val="00D9098E"/>
    <w:rsid w:val="00D91298"/>
    <w:rsid w:val="00D91882"/>
    <w:rsid w:val="00D92968"/>
    <w:rsid w:val="00D955F6"/>
    <w:rsid w:val="00DA050B"/>
    <w:rsid w:val="00DA274F"/>
    <w:rsid w:val="00DA48AD"/>
    <w:rsid w:val="00DA56C5"/>
    <w:rsid w:val="00DA6DFE"/>
    <w:rsid w:val="00DA6ED9"/>
    <w:rsid w:val="00DB0743"/>
    <w:rsid w:val="00DB0C66"/>
    <w:rsid w:val="00DB6622"/>
    <w:rsid w:val="00DB66C6"/>
    <w:rsid w:val="00DB6EDE"/>
    <w:rsid w:val="00DB7F12"/>
    <w:rsid w:val="00DC0B61"/>
    <w:rsid w:val="00DC1C93"/>
    <w:rsid w:val="00DC2408"/>
    <w:rsid w:val="00DC2A59"/>
    <w:rsid w:val="00DC2C9D"/>
    <w:rsid w:val="00DC497A"/>
    <w:rsid w:val="00DC4A8C"/>
    <w:rsid w:val="00DC4D30"/>
    <w:rsid w:val="00DC61B3"/>
    <w:rsid w:val="00DC6CF8"/>
    <w:rsid w:val="00DC6FDE"/>
    <w:rsid w:val="00DD15F7"/>
    <w:rsid w:val="00DD2CA6"/>
    <w:rsid w:val="00DD511E"/>
    <w:rsid w:val="00DD68CA"/>
    <w:rsid w:val="00DE0492"/>
    <w:rsid w:val="00DE0994"/>
    <w:rsid w:val="00DE09A6"/>
    <w:rsid w:val="00DE0C7A"/>
    <w:rsid w:val="00DE0E16"/>
    <w:rsid w:val="00DE10CD"/>
    <w:rsid w:val="00DE1475"/>
    <w:rsid w:val="00DE1818"/>
    <w:rsid w:val="00DE4AE0"/>
    <w:rsid w:val="00DE4C05"/>
    <w:rsid w:val="00DE5993"/>
    <w:rsid w:val="00DE5C5A"/>
    <w:rsid w:val="00DE63A1"/>
    <w:rsid w:val="00DE6937"/>
    <w:rsid w:val="00DF0D91"/>
    <w:rsid w:val="00DF114E"/>
    <w:rsid w:val="00DF12AE"/>
    <w:rsid w:val="00DF36DF"/>
    <w:rsid w:val="00DF43AF"/>
    <w:rsid w:val="00DF52DE"/>
    <w:rsid w:val="00DF593D"/>
    <w:rsid w:val="00DF619E"/>
    <w:rsid w:val="00DF62CF"/>
    <w:rsid w:val="00DF62D0"/>
    <w:rsid w:val="00DF6F2A"/>
    <w:rsid w:val="00DF7832"/>
    <w:rsid w:val="00E000C2"/>
    <w:rsid w:val="00E007C9"/>
    <w:rsid w:val="00E01F7F"/>
    <w:rsid w:val="00E022BB"/>
    <w:rsid w:val="00E03289"/>
    <w:rsid w:val="00E03654"/>
    <w:rsid w:val="00E03A4D"/>
    <w:rsid w:val="00E03AF5"/>
    <w:rsid w:val="00E04DAB"/>
    <w:rsid w:val="00E050F7"/>
    <w:rsid w:val="00E052D8"/>
    <w:rsid w:val="00E05587"/>
    <w:rsid w:val="00E06788"/>
    <w:rsid w:val="00E079CC"/>
    <w:rsid w:val="00E07E03"/>
    <w:rsid w:val="00E10BC8"/>
    <w:rsid w:val="00E12792"/>
    <w:rsid w:val="00E131C6"/>
    <w:rsid w:val="00E15D4D"/>
    <w:rsid w:val="00E170DB"/>
    <w:rsid w:val="00E20B9A"/>
    <w:rsid w:val="00E2163E"/>
    <w:rsid w:val="00E224D9"/>
    <w:rsid w:val="00E24E32"/>
    <w:rsid w:val="00E25982"/>
    <w:rsid w:val="00E25B5C"/>
    <w:rsid w:val="00E27636"/>
    <w:rsid w:val="00E27A10"/>
    <w:rsid w:val="00E30C23"/>
    <w:rsid w:val="00E31803"/>
    <w:rsid w:val="00E355B0"/>
    <w:rsid w:val="00E373B1"/>
    <w:rsid w:val="00E403D5"/>
    <w:rsid w:val="00E40466"/>
    <w:rsid w:val="00E4051C"/>
    <w:rsid w:val="00E40A51"/>
    <w:rsid w:val="00E418F4"/>
    <w:rsid w:val="00E41CDC"/>
    <w:rsid w:val="00E42444"/>
    <w:rsid w:val="00E4374E"/>
    <w:rsid w:val="00E449A8"/>
    <w:rsid w:val="00E44BE5"/>
    <w:rsid w:val="00E44EDB"/>
    <w:rsid w:val="00E46D08"/>
    <w:rsid w:val="00E46F31"/>
    <w:rsid w:val="00E47FFE"/>
    <w:rsid w:val="00E51EAF"/>
    <w:rsid w:val="00E51F1F"/>
    <w:rsid w:val="00E521F0"/>
    <w:rsid w:val="00E52DF8"/>
    <w:rsid w:val="00E55128"/>
    <w:rsid w:val="00E552CC"/>
    <w:rsid w:val="00E567E7"/>
    <w:rsid w:val="00E56D6C"/>
    <w:rsid w:val="00E61026"/>
    <w:rsid w:val="00E628D2"/>
    <w:rsid w:val="00E6437F"/>
    <w:rsid w:val="00E6515B"/>
    <w:rsid w:val="00E656A2"/>
    <w:rsid w:val="00E66ADB"/>
    <w:rsid w:val="00E7003C"/>
    <w:rsid w:val="00E7036F"/>
    <w:rsid w:val="00E7326B"/>
    <w:rsid w:val="00E7400E"/>
    <w:rsid w:val="00E771A3"/>
    <w:rsid w:val="00E77BA0"/>
    <w:rsid w:val="00E807B9"/>
    <w:rsid w:val="00E80EB5"/>
    <w:rsid w:val="00E8153B"/>
    <w:rsid w:val="00E8183D"/>
    <w:rsid w:val="00E8232D"/>
    <w:rsid w:val="00E82F2D"/>
    <w:rsid w:val="00E83E92"/>
    <w:rsid w:val="00E84332"/>
    <w:rsid w:val="00E857D8"/>
    <w:rsid w:val="00E8737C"/>
    <w:rsid w:val="00E87A1C"/>
    <w:rsid w:val="00E91E5C"/>
    <w:rsid w:val="00E92B23"/>
    <w:rsid w:val="00E93ACA"/>
    <w:rsid w:val="00E944FE"/>
    <w:rsid w:val="00E9663F"/>
    <w:rsid w:val="00E969DA"/>
    <w:rsid w:val="00E9774B"/>
    <w:rsid w:val="00E97909"/>
    <w:rsid w:val="00EA04FB"/>
    <w:rsid w:val="00EA0B60"/>
    <w:rsid w:val="00EA140C"/>
    <w:rsid w:val="00EA2387"/>
    <w:rsid w:val="00EA2742"/>
    <w:rsid w:val="00EA3737"/>
    <w:rsid w:val="00EA3850"/>
    <w:rsid w:val="00EA4D6A"/>
    <w:rsid w:val="00EA696C"/>
    <w:rsid w:val="00EA6DE1"/>
    <w:rsid w:val="00EB1296"/>
    <w:rsid w:val="00EB14D3"/>
    <w:rsid w:val="00EB17BE"/>
    <w:rsid w:val="00EB1B7D"/>
    <w:rsid w:val="00EB1BEB"/>
    <w:rsid w:val="00EB1C1B"/>
    <w:rsid w:val="00EB1D6F"/>
    <w:rsid w:val="00EB2C92"/>
    <w:rsid w:val="00EB4017"/>
    <w:rsid w:val="00EB7A48"/>
    <w:rsid w:val="00EB7D69"/>
    <w:rsid w:val="00EC08D6"/>
    <w:rsid w:val="00EC30E0"/>
    <w:rsid w:val="00EC3397"/>
    <w:rsid w:val="00EC3508"/>
    <w:rsid w:val="00EC3B6B"/>
    <w:rsid w:val="00EC5E22"/>
    <w:rsid w:val="00EC7112"/>
    <w:rsid w:val="00EC7F08"/>
    <w:rsid w:val="00ED009A"/>
    <w:rsid w:val="00ED0D2B"/>
    <w:rsid w:val="00ED1948"/>
    <w:rsid w:val="00ED194D"/>
    <w:rsid w:val="00ED209B"/>
    <w:rsid w:val="00ED2C03"/>
    <w:rsid w:val="00ED321B"/>
    <w:rsid w:val="00ED406B"/>
    <w:rsid w:val="00ED45AD"/>
    <w:rsid w:val="00ED5DF0"/>
    <w:rsid w:val="00ED6FAA"/>
    <w:rsid w:val="00ED722E"/>
    <w:rsid w:val="00EE019C"/>
    <w:rsid w:val="00EE080B"/>
    <w:rsid w:val="00EE0A17"/>
    <w:rsid w:val="00EE0B64"/>
    <w:rsid w:val="00EE25F1"/>
    <w:rsid w:val="00EE29D9"/>
    <w:rsid w:val="00EE3135"/>
    <w:rsid w:val="00EE3267"/>
    <w:rsid w:val="00EE3519"/>
    <w:rsid w:val="00EE3B1C"/>
    <w:rsid w:val="00EE400B"/>
    <w:rsid w:val="00EE42DA"/>
    <w:rsid w:val="00EE4927"/>
    <w:rsid w:val="00EE5C9D"/>
    <w:rsid w:val="00EE65EC"/>
    <w:rsid w:val="00EE6E13"/>
    <w:rsid w:val="00EE7B70"/>
    <w:rsid w:val="00EE7CBF"/>
    <w:rsid w:val="00EF0298"/>
    <w:rsid w:val="00EF03EB"/>
    <w:rsid w:val="00EF0BEE"/>
    <w:rsid w:val="00EF12FD"/>
    <w:rsid w:val="00EF49AE"/>
    <w:rsid w:val="00EF5FB5"/>
    <w:rsid w:val="00EF7B97"/>
    <w:rsid w:val="00F008DF"/>
    <w:rsid w:val="00F01386"/>
    <w:rsid w:val="00F040F4"/>
    <w:rsid w:val="00F07C21"/>
    <w:rsid w:val="00F109DD"/>
    <w:rsid w:val="00F10F12"/>
    <w:rsid w:val="00F1119D"/>
    <w:rsid w:val="00F12BBF"/>
    <w:rsid w:val="00F13CAB"/>
    <w:rsid w:val="00F13D15"/>
    <w:rsid w:val="00F15587"/>
    <w:rsid w:val="00F16A6D"/>
    <w:rsid w:val="00F20235"/>
    <w:rsid w:val="00F202C2"/>
    <w:rsid w:val="00F20561"/>
    <w:rsid w:val="00F2141E"/>
    <w:rsid w:val="00F21748"/>
    <w:rsid w:val="00F217E4"/>
    <w:rsid w:val="00F2194E"/>
    <w:rsid w:val="00F22E65"/>
    <w:rsid w:val="00F22EA2"/>
    <w:rsid w:val="00F2463C"/>
    <w:rsid w:val="00F25A3C"/>
    <w:rsid w:val="00F264AA"/>
    <w:rsid w:val="00F2746D"/>
    <w:rsid w:val="00F27A5A"/>
    <w:rsid w:val="00F306FC"/>
    <w:rsid w:val="00F3095F"/>
    <w:rsid w:val="00F30967"/>
    <w:rsid w:val="00F3193E"/>
    <w:rsid w:val="00F32D3C"/>
    <w:rsid w:val="00F332D8"/>
    <w:rsid w:val="00F3440F"/>
    <w:rsid w:val="00F34662"/>
    <w:rsid w:val="00F3552A"/>
    <w:rsid w:val="00F36DC6"/>
    <w:rsid w:val="00F37C55"/>
    <w:rsid w:val="00F41033"/>
    <w:rsid w:val="00F414D9"/>
    <w:rsid w:val="00F41AA3"/>
    <w:rsid w:val="00F4231B"/>
    <w:rsid w:val="00F424A2"/>
    <w:rsid w:val="00F42C36"/>
    <w:rsid w:val="00F503DD"/>
    <w:rsid w:val="00F51CCC"/>
    <w:rsid w:val="00F5288E"/>
    <w:rsid w:val="00F528E9"/>
    <w:rsid w:val="00F53833"/>
    <w:rsid w:val="00F54466"/>
    <w:rsid w:val="00F549D2"/>
    <w:rsid w:val="00F57BBC"/>
    <w:rsid w:val="00F60929"/>
    <w:rsid w:val="00F6093B"/>
    <w:rsid w:val="00F628B0"/>
    <w:rsid w:val="00F64F56"/>
    <w:rsid w:val="00F65F27"/>
    <w:rsid w:val="00F66CDA"/>
    <w:rsid w:val="00F67819"/>
    <w:rsid w:val="00F716EB"/>
    <w:rsid w:val="00F7186B"/>
    <w:rsid w:val="00F71E75"/>
    <w:rsid w:val="00F7324E"/>
    <w:rsid w:val="00F7433B"/>
    <w:rsid w:val="00F745AE"/>
    <w:rsid w:val="00F7598C"/>
    <w:rsid w:val="00F765CE"/>
    <w:rsid w:val="00F77414"/>
    <w:rsid w:val="00F77597"/>
    <w:rsid w:val="00F80901"/>
    <w:rsid w:val="00F80E11"/>
    <w:rsid w:val="00F812CA"/>
    <w:rsid w:val="00F826D8"/>
    <w:rsid w:val="00F84F2C"/>
    <w:rsid w:val="00F85685"/>
    <w:rsid w:val="00F85E5C"/>
    <w:rsid w:val="00F8667A"/>
    <w:rsid w:val="00F86E39"/>
    <w:rsid w:val="00F86E54"/>
    <w:rsid w:val="00F8757C"/>
    <w:rsid w:val="00F9178F"/>
    <w:rsid w:val="00F91E6A"/>
    <w:rsid w:val="00F92B3D"/>
    <w:rsid w:val="00F957D0"/>
    <w:rsid w:val="00F9711F"/>
    <w:rsid w:val="00FA063B"/>
    <w:rsid w:val="00FA0D5F"/>
    <w:rsid w:val="00FA1587"/>
    <w:rsid w:val="00FA23BB"/>
    <w:rsid w:val="00FA294E"/>
    <w:rsid w:val="00FA36F4"/>
    <w:rsid w:val="00FA39F7"/>
    <w:rsid w:val="00FA418B"/>
    <w:rsid w:val="00FA68CF"/>
    <w:rsid w:val="00FA6B29"/>
    <w:rsid w:val="00FA6BAD"/>
    <w:rsid w:val="00FA746D"/>
    <w:rsid w:val="00FA7E8C"/>
    <w:rsid w:val="00FB1E56"/>
    <w:rsid w:val="00FC02E9"/>
    <w:rsid w:val="00FC161E"/>
    <w:rsid w:val="00FC1885"/>
    <w:rsid w:val="00FC2787"/>
    <w:rsid w:val="00FC32A8"/>
    <w:rsid w:val="00FC3B97"/>
    <w:rsid w:val="00FC43F7"/>
    <w:rsid w:val="00FC51C7"/>
    <w:rsid w:val="00FD13F2"/>
    <w:rsid w:val="00FD1534"/>
    <w:rsid w:val="00FD20C8"/>
    <w:rsid w:val="00FD3694"/>
    <w:rsid w:val="00FD369D"/>
    <w:rsid w:val="00FD43EA"/>
    <w:rsid w:val="00FD4E60"/>
    <w:rsid w:val="00FD5E90"/>
    <w:rsid w:val="00FD6BCE"/>
    <w:rsid w:val="00FE0904"/>
    <w:rsid w:val="00FE257E"/>
    <w:rsid w:val="00FE5917"/>
    <w:rsid w:val="00FE6E20"/>
    <w:rsid w:val="00FE7108"/>
    <w:rsid w:val="00FE7BA7"/>
    <w:rsid w:val="00FF03C1"/>
    <w:rsid w:val="00FF0439"/>
    <w:rsid w:val="00FF1E04"/>
    <w:rsid w:val="00FF3F36"/>
    <w:rsid w:val="00FF4878"/>
    <w:rsid w:val="00FF6AD0"/>
    <w:rsid w:val="00FF756E"/>
    <w:rsid w:val="00FF7DF2"/>
    <w:rsid w:val="00FF7FFB"/>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AE51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de-DE" w:bidi="ar-SA"/>
      </w:rPr>
    </w:rPrDefault>
    <w:pPrDefault/>
  </w:docDefaults>
  <w:latentStyles w:defLockedState="0" w:defUIPriority="0" w:defSemiHidden="0" w:defUnhideWhenUsed="0" w:defQFormat="0" w:count="371">
    <w:lsdException w:name="Normal" w:qFormat="1"/>
    <w:lsdException w:name="heading 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Number" w:semiHidden="1" w:unhideWhenUsed="1"/>
    <w:lsdException w:name="List 2" w:unhideWhenUsed="1"/>
    <w:lsdException w:name="List 3"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nhideWhenUsed="1"/>
    <w:lsdException w:name="Body Text Indent 2" w:unhideWhenUsed="1"/>
    <w:lsdException w:name="Body Text Indent 3" w:unhideWhenUsed="1"/>
    <w:lsdException w:name="Block Text"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70C45"/>
    <w:pPr>
      <w:spacing w:line="264" w:lineRule="auto"/>
    </w:pPr>
    <w:rPr>
      <w:rFonts w:ascii="VW Text Office" w:hAnsi="VW Text Office" w:cs="Arial"/>
      <w:snapToGrid w:val="0"/>
      <w:kern w:val="8"/>
      <w:sz w:val="22"/>
      <w:szCs w:val="19"/>
    </w:rPr>
  </w:style>
  <w:style w:type="paragraph" w:styleId="berschrift1">
    <w:name w:val="heading 1"/>
    <w:basedOn w:val="Standard"/>
    <w:qFormat/>
    <w:rsid w:val="0003417E"/>
    <w:pPr>
      <w:keepNext/>
      <w:tabs>
        <w:tab w:val="left" w:pos="1140"/>
      </w:tabs>
      <w:spacing w:before="120" w:after="120" w:line="380" w:lineRule="exact"/>
      <w:outlineLvl w:val="0"/>
    </w:pPr>
    <w:rPr>
      <w:rFonts w:ascii="VW Head Office" w:hAnsi="VW Head Office"/>
      <w:b/>
      <w:bCs/>
      <w:sz w:val="28"/>
      <w:szCs w:val="34"/>
    </w:rPr>
  </w:style>
  <w:style w:type="paragraph" w:styleId="berschrift2">
    <w:name w:val="heading 2"/>
    <w:basedOn w:val="berschrift1"/>
    <w:pPr>
      <w:ind w:left="1140"/>
      <w:outlineLvl w:val="1"/>
    </w:pPr>
    <w:rPr>
      <w:b w:val="0"/>
      <w:bCs w:val="0"/>
      <w:i/>
      <w:iCs/>
      <w:spacing w:val="12"/>
    </w:rPr>
  </w:style>
  <w:style w:type="paragraph" w:styleId="berschrift3">
    <w:name w:val="heading 3"/>
    <w:basedOn w:val="Standard"/>
    <w:next w:val="Standard"/>
    <w:pPr>
      <w:keepNext/>
      <w:outlineLvl w:val="2"/>
    </w:pPr>
    <w:rPr>
      <w:b/>
      <w:bCs/>
    </w:rPr>
  </w:style>
  <w:style w:type="paragraph" w:styleId="berschrift4">
    <w:name w:val="heading 4"/>
    <w:basedOn w:val="Standard"/>
    <w:next w:val="Standard"/>
    <w:pPr>
      <w:keepNext/>
      <w:autoSpaceDE w:val="0"/>
      <w:autoSpaceDN w:val="0"/>
      <w:adjustRightInd w:val="0"/>
      <w:jc w:val="center"/>
      <w:outlineLvl w:val="3"/>
    </w:pPr>
    <w:rPr>
      <w:color w:val="FFFFF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aliases w:val="_Seitenzahl"/>
    <w:basedOn w:val="Standard"/>
    <w:link w:val="KopfzeileZchn"/>
    <w:qFormat/>
    <w:rsid w:val="00AC717D"/>
    <w:pPr>
      <w:tabs>
        <w:tab w:val="center" w:pos="4536"/>
        <w:tab w:val="right" w:pos="9072"/>
      </w:tabs>
    </w:pPr>
    <w:rPr>
      <w:b/>
      <w:sz w:val="15"/>
    </w:rPr>
  </w:style>
  <w:style w:type="paragraph" w:styleId="Fuzeile">
    <w:name w:val="footer"/>
    <w:basedOn w:val="Standard"/>
    <w:pPr>
      <w:tabs>
        <w:tab w:val="center" w:pos="4536"/>
        <w:tab w:val="right" w:pos="9072"/>
      </w:tabs>
    </w:pPr>
  </w:style>
  <w:style w:type="paragraph" w:styleId="Aufzhlungszeichen">
    <w:name w:val="List Bullet"/>
    <w:aliases w:val="Aufzählungszeichen deutsch"/>
    <w:basedOn w:val="Standard"/>
    <w:autoRedefine/>
    <w:pPr>
      <w:numPr>
        <w:numId w:val="3"/>
      </w:numPr>
      <w:tabs>
        <w:tab w:val="left" w:pos="210"/>
      </w:tabs>
    </w:pPr>
  </w:style>
  <w:style w:type="paragraph" w:customStyle="1" w:styleId="Auszeichnungkursiv">
    <w:name w:val="Auszeichnung_kursiv"/>
    <w:basedOn w:val="Standard"/>
    <w:rPr>
      <w:i/>
      <w:iCs/>
    </w:rPr>
  </w:style>
  <w:style w:type="paragraph" w:customStyle="1" w:styleId="EinleitungSubline">
    <w:name w:val="Einleitung/Subline"/>
    <w:basedOn w:val="Standard"/>
    <w:next w:val="Standard"/>
    <w:qFormat/>
    <w:rsid w:val="007F3AAA"/>
    <w:rPr>
      <w:b/>
      <w:bCs/>
    </w:rPr>
  </w:style>
  <w:style w:type="paragraph" w:styleId="Sprechblasentext">
    <w:name w:val="Balloon Text"/>
    <w:basedOn w:val="Standard"/>
    <w:semiHidden/>
    <w:rPr>
      <w:rFonts w:ascii="Tahoma" w:hAnsi="Tahoma" w:cs="Tahoma"/>
      <w:sz w:val="16"/>
      <w:szCs w:val="16"/>
    </w:rPr>
  </w:style>
  <w:style w:type="paragraph" w:customStyle="1" w:styleId="DatumAusgabe">
    <w:name w:val="_Datum_Ausgabe"/>
    <w:basedOn w:val="Standard"/>
    <w:next w:val="Standard"/>
    <w:qFormat/>
    <w:rsid w:val="003A5E6F"/>
    <w:pPr>
      <w:spacing w:line="240" w:lineRule="auto"/>
    </w:pPr>
    <w:rPr>
      <w:b/>
      <w:bCs/>
      <w:color w:val="C0CF3A"/>
      <w:sz w:val="15"/>
      <w:szCs w:val="15"/>
    </w:rPr>
  </w:style>
  <w:style w:type="paragraph" w:customStyle="1" w:styleId="Paginierung">
    <w:name w:val="Paginierung"/>
    <w:basedOn w:val="Standard"/>
    <w:pPr>
      <w:framePr w:w="1418" w:h="227" w:hRule="exact" w:wrap="notBeside" w:vAnchor="page" w:hAnchor="page" w:x="1441" w:y="2711" w:anchorLock="1"/>
      <w:spacing w:line="240" w:lineRule="auto"/>
    </w:pPr>
    <w:rPr>
      <w:noProof/>
    </w:rPr>
  </w:style>
  <w:style w:type="paragraph" w:customStyle="1" w:styleId="FormatvorlageTabellenkopfdeutschAutomatisch">
    <w:name w:val="Formatvorlage Tabellenkopf deutsch + Automatisch"/>
    <w:basedOn w:val="Standard"/>
    <w:rsid w:val="004B750F"/>
    <w:pPr>
      <w:spacing w:before="140"/>
    </w:pPr>
    <w:rPr>
      <w:b/>
      <w:bCs/>
    </w:rPr>
  </w:style>
  <w:style w:type="paragraph" w:customStyle="1" w:styleId="Zusammenfassung">
    <w:name w:val="Zusammenfassung"/>
    <w:basedOn w:val="Standard"/>
    <w:qFormat/>
    <w:rsid w:val="007F3AAA"/>
    <w:pPr>
      <w:numPr>
        <w:numId w:val="6"/>
      </w:numPr>
      <w:tabs>
        <w:tab w:val="left" w:pos="284"/>
      </w:tabs>
      <w:spacing w:line="320" w:lineRule="exact"/>
      <w:ind w:left="284" w:hanging="284"/>
    </w:pPr>
    <w:rPr>
      <w:rFonts w:ascii="VW Head Office" w:hAnsi="VW Head Office"/>
      <w:b/>
      <w:bCs/>
      <w:color w:val="000000"/>
      <w:sz w:val="24"/>
    </w:rPr>
  </w:style>
  <w:style w:type="character" w:customStyle="1" w:styleId="KopfzeileZchn">
    <w:name w:val="Kopfzeile Zchn"/>
    <w:aliases w:val="_Seitenzahl Zchn"/>
    <w:link w:val="Kopfzeile"/>
    <w:rsid w:val="00AC717D"/>
    <w:rPr>
      <w:rFonts w:ascii="VW Text Office" w:hAnsi="VW Text Office" w:cs="Arial"/>
      <w:b/>
      <w:snapToGrid w:val="0"/>
      <w:kern w:val="8"/>
      <w:sz w:val="15"/>
      <w:szCs w:val="19"/>
    </w:rPr>
  </w:style>
  <w:style w:type="paragraph" w:customStyle="1" w:styleId="Pressekontakt">
    <w:name w:val="Pressekontakt"/>
    <w:basedOn w:val="DatumAusgabe"/>
    <w:qFormat/>
    <w:rsid w:val="005A67BC"/>
    <w:pPr>
      <w:spacing w:line="240" w:lineRule="exact"/>
    </w:pPr>
    <w:rPr>
      <w:color w:val="auto"/>
    </w:rPr>
  </w:style>
  <w:style w:type="paragraph" w:customStyle="1" w:styleId="Kontakt">
    <w:name w:val="Kontakt"/>
    <w:basedOn w:val="Pressekontakt"/>
    <w:qFormat/>
    <w:rsid w:val="00E27636"/>
    <w:rPr>
      <w:b w:val="0"/>
    </w:rPr>
  </w:style>
  <w:style w:type="paragraph" w:customStyle="1" w:styleId="EinfAbs">
    <w:name w:val="[Einf. Abs.]"/>
    <w:basedOn w:val="Standard"/>
    <w:uiPriority w:val="99"/>
    <w:rsid w:val="005A67BC"/>
    <w:pPr>
      <w:autoSpaceDE w:val="0"/>
      <w:autoSpaceDN w:val="0"/>
      <w:adjustRightInd w:val="0"/>
      <w:spacing w:line="288" w:lineRule="auto"/>
      <w:textAlignment w:val="center"/>
    </w:pPr>
    <w:rPr>
      <w:rFonts w:ascii="MinionPro-Regular" w:hAnsi="MinionPro-Regular" w:cs="MinionPro-Regular"/>
      <w:snapToGrid/>
      <w:color w:val="000000"/>
      <w:kern w:val="0"/>
      <w:sz w:val="24"/>
      <w:szCs w:val="24"/>
    </w:rPr>
  </w:style>
  <w:style w:type="paragraph" w:customStyle="1" w:styleId="Funoten">
    <w:name w:val="_Fußnoten"/>
    <w:basedOn w:val="Standard"/>
    <w:next w:val="EinfAbs"/>
    <w:qFormat/>
    <w:rsid w:val="009D6901"/>
    <w:pPr>
      <w:numPr>
        <w:numId w:val="10"/>
      </w:numPr>
      <w:spacing w:line="260" w:lineRule="exact"/>
      <w:ind w:left="170" w:hanging="170"/>
    </w:pPr>
    <w:rPr>
      <w:i/>
    </w:rPr>
  </w:style>
  <w:style w:type="table" w:styleId="Tabellenraster">
    <w:name w:val="Table Grid"/>
    <w:basedOn w:val="NormaleTabelle"/>
    <w:rsid w:val="00333E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chriftung">
    <w:name w:val="caption"/>
    <w:basedOn w:val="Standard"/>
    <w:next w:val="Standard"/>
    <w:unhideWhenUsed/>
    <w:qFormat/>
    <w:rsid w:val="00CE3CC6"/>
    <w:rPr>
      <w:b/>
      <w:bCs/>
      <w:sz w:val="15"/>
      <w:szCs w:val="18"/>
    </w:rPr>
  </w:style>
  <w:style w:type="paragraph" w:customStyle="1" w:styleId="StandardAufzhlung">
    <w:name w:val="Standard Aufzählung"/>
    <w:basedOn w:val="Standard"/>
    <w:qFormat/>
    <w:rsid w:val="00560C33"/>
    <w:pPr>
      <w:numPr>
        <w:numId w:val="8"/>
      </w:numPr>
      <w:spacing w:line="240" w:lineRule="auto"/>
      <w:ind w:left="227" w:hanging="227"/>
    </w:pPr>
  </w:style>
  <w:style w:type="character" w:styleId="Hyperlink">
    <w:name w:val="Hyperlink"/>
    <w:uiPriority w:val="99"/>
    <w:unhideWhenUsed/>
    <w:rsid w:val="004978C2"/>
    <w:rPr>
      <w:color w:val="6B9F25"/>
      <w:u w:val="single"/>
    </w:rPr>
  </w:style>
  <w:style w:type="paragraph" w:customStyle="1" w:styleId="Abbinder">
    <w:name w:val="Abbinder"/>
    <w:qFormat/>
    <w:rsid w:val="009D6901"/>
    <w:pPr>
      <w:spacing w:line="240" w:lineRule="exact"/>
    </w:pPr>
    <w:rPr>
      <w:rFonts w:ascii="VW Text Office" w:hAnsi="VW Text Office" w:cs="VWText"/>
      <w:kern w:val="8"/>
      <w:sz w:val="15"/>
      <w:szCs w:val="19"/>
    </w:rPr>
  </w:style>
  <w:style w:type="character" w:styleId="BesuchterLink">
    <w:name w:val="FollowedHyperlink"/>
    <w:semiHidden/>
    <w:unhideWhenUsed/>
    <w:rsid w:val="004D7274"/>
    <w:rPr>
      <w:color w:val="BA6906"/>
      <w:u w:val="single"/>
    </w:rPr>
  </w:style>
  <w:style w:type="paragraph" w:customStyle="1" w:styleId="Default">
    <w:name w:val="Default"/>
    <w:rsid w:val="0004382E"/>
    <w:pPr>
      <w:autoSpaceDE w:val="0"/>
      <w:autoSpaceDN w:val="0"/>
      <w:adjustRightInd w:val="0"/>
    </w:pPr>
    <w:rPr>
      <w:rFonts w:ascii="VW Text Office" w:hAnsi="VW Text Office" w:cs="VW Text Office"/>
      <w:color w:val="000000"/>
      <w:sz w:val="24"/>
      <w:szCs w:val="24"/>
    </w:rPr>
  </w:style>
  <w:style w:type="character" w:customStyle="1" w:styleId="NichtaufgelsteErwhnung1">
    <w:name w:val="Nicht aufgelöste Erwähnung1"/>
    <w:uiPriority w:val="99"/>
    <w:semiHidden/>
    <w:unhideWhenUsed/>
    <w:rsid w:val="004978C2"/>
    <w:rPr>
      <w:color w:val="605E5C"/>
      <w:shd w:val="clear" w:color="auto" w:fill="E1DFDD"/>
    </w:rPr>
  </w:style>
  <w:style w:type="paragraph" w:styleId="berarbeitung">
    <w:name w:val="Revision"/>
    <w:hidden/>
    <w:uiPriority w:val="99"/>
    <w:semiHidden/>
    <w:rsid w:val="00FA39F7"/>
    <w:rPr>
      <w:rFonts w:ascii="VW Text Office" w:hAnsi="VW Text Office" w:cs="Arial"/>
      <w:snapToGrid w:val="0"/>
      <w:kern w:val="8"/>
      <w:sz w:val="22"/>
      <w:szCs w:val="19"/>
    </w:rPr>
  </w:style>
  <w:style w:type="paragraph" w:styleId="Listenabsatz">
    <w:name w:val="List Paragraph"/>
    <w:aliases w:val="Kernaussagen Bullets,Bullet List,FooterText,numbered,Paragraphe de liste1,Bulletr List Paragraph,列出段落,列出段落1,Paragrafo elenco,List Paragraph1,彩色列表 - 着色 11,????,????1,???? - ?? 11,20_Aufzählung,Standard zweite Ebene,Aufzählung"/>
    <w:basedOn w:val="Standard"/>
    <w:link w:val="ListenabsatzZchn"/>
    <w:uiPriority w:val="34"/>
    <w:qFormat/>
    <w:rsid w:val="00A11A35"/>
    <w:pPr>
      <w:spacing w:after="160" w:line="259" w:lineRule="auto"/>
      <w:ind w:left="720"/>
      <w:contextualSpacing/>
    </w:pPr>
    <w:rPr>
      <w:rFonts w:asciiTheme="minorHAnsi" w:eastAsiaTheme="minorEastAsia" w:hAnsiTheme="minorHAnsi" w:cstheme="minorBidi"/>
      <w:snapToGrid/>
      <w:kern w:val="0"/>
      <w:szCs w:val="22"/>
      <w:lang w:eastAsia="zh-CN"/>
    </w:rPr>
  </w:style>
  <w:style w:type="character" w:customStyle="1" w:styleId="NichtaufgelsteErwhnung2">
    <w:name w:val="Nicht aufgelöste Erwähnung2"/>
    <w:basedOn w:val="Absatz-Standardschriftart"/>
    <w:uiPriority w:val="99"/>
    <w:semiHidden/>
    <w:unhideWhenUsed/>
    <w:rsid w:val="00EA3850"/>
    <w:rPr>
      <w:color w:val="605E5C"/>
      <w:shd w:val="clear" w:color="auto" w:fill="E1DFDD"/>
    </w:rPr>
  </w:style>
  <w:style w:type="character" w:styleId="Kommentarzeichen">
    <w:name w:val="annotation reference"/>
    <w:basedOn w:val="Absatz-Standardschriftart"/>
    <w:semiHidden/>
    <w:unhideWhenUsed/>
    <w:rsid w:val="00B62546"/>
    <w:rPr>
      <w:sz w:val="16"/>
      <w:szCs w:val="16"/>
    </w:rPr>
  </w:style>
  <w:style w:type="paragraph" w:styleId="Kommentartext">
    <w:name w:val="annotation text"/>
    <w:basedOn w:val="Standard"/>
    <w:link w:val="KommentartextZchn"/>
    <w:unhideWhenUsed/>
    <w:rsid w:val="00B62546"/>
    <w:pPr>
      <w:spacing w:line="240" w:lineRule="auto"/>
    </w:pPr>
    <w:rPr>
      <w:sz w:val="20"/>
      <w:szCs w:val="20"/>
    </w:rPr>
  </w:style>
  <w:style w:type="character" w:customStyle="1" w:styleId="KommentartextZchn">
    <w:name w:val="Kommentartext Zchn"/>
    <w:basedOn w:val="Absatz-Standardschriftart"/>
    <w:link w:val="Kommentartext"/>
    <w:rsid w:val="00B62546"/>
    <w:rPr>
      <w:rFonts w:ascii="VW Text Office" w:hAnsi="VW Text Office" w:cs="Arial"/>
      <w:snapToGrid w:val="0"/>
      <w:kern w:val="8"/>
    </w:rPr>
  </w:style>
  <w:style w:type="paragraph" w:styleId="Kommentarthema">
    <w:name w:val="annotation subject"/>
    <w:basedOn w:val="Kommentartext"/>
    <w:next w:val="Kommentartext"/>
    <w:link w:val="KommentarthemaZchn"/>
    <w:semiHidden/>
    <w:unhideWhenUsed/>
    <w:rsid w:val="00B62546"/>
    <w:rPr>
      <w:b/>
      <w:bCs/>
    </w:rPr>
  </w:style>
  <w:style w:type="character" w:customStyle="1" w:styleId="KommentarthemaZchn">
    <w:name w:val="Kommentarthema Zchn"/>
    <w:basedOn w:val="KommentartextZchn"/>
    <w:link w:val="Kommentarthema"/>
    <w:semiHidden/>
    <w:rsid w:val="00B62546"/>
    <w:rPr>
      <w:rFonts w:ascii="VW Text Office" w:hAnsi="VW Text Office" w:cs="Arial"/>
      <w:b/>
      <w:bCs/>
      <w:snapToGrid w:val="0"/>
      <w:kern w:val="8"/>
    </w:rPr>
  </w:style>
  <w:style w:type="paragraph" w:customStyle="1" w:styleId="xmsonormal">
    <w:name w:val="x_msonormal"/>
    <w:basedOn w:val="Standard"/>
    <w:uiPriority w:val="99"/>
    <w:rsid w:val="00AF2A08"/>
    <w:pPr>
      <w:spacing w:line="240" w:lineRule="auto"/>
    </w:pPr>
    <w:rPr>
      <w:rFonts w:ascii="Calibri" w:eastAsiaTheme="minorHAnsi" w:hAnsi="Calibri" w:cs="Calibri"/>
      <w:snapToGrid/>
      <w:kern w:val="0"/>
      <w:szCs w:val="22"/>
    </w:rPr>
  </w:style>
  <w:style w:type="paragraph" w:customStyle="1" w:styleId="xmsolistparagraph">
    <w:name w:val="x_msolistparagraph"/>
    <w:basedOn w:val="Standard"/>
    <w:uiPriority w:val="99"/>
    <w:rsid w:val="00AF2A08"/>
    <w:pPr>
      <w:spacing w:line="240" w:lineRule="auto"/>
      <w:ind w:left="720"/>
    </w:pPr>
    <w:rPr>
      <w:rFonts w:ascii="Calibri" w:eastAsiaTheme="minorHAnsi" w:hAnsi="Calibri" w:cs="Calibri"/>
      <w:snapToGrid/>
      <w:kern w:val="0"/>
      <w:szCs w:val="22"/>
    </w:rPr>
  </w:style>
  <w:style w:type="character" w:customStyle="1" w:styleId="ListenabsatzZchn">
    <w:name w:val="Listenabsatz Zchn"/>
    <w:aliases w:val="Kernaussagen Bullets Zchn,Bullet List Zchn,FooterText Zchn,numbered Zchn,Paragraphe de liste1 Zchn,Bulletr List Paragraph Zchn,列出段落 Zchn,列出段落1 Zchn,Paragrafo elenco Zchn,List Paragraph1 Zchn,彩色列表 - 着色 11 Zchn,???? Zchn,????1 Zchn"/>
    <w:basedOn w:val="Absatz-Standardschriftart"/>
    <w:link w:val="Listenabsatz"/>
    <w:uiPriority w:val="34"/>
    <w:qFormat/>
    <w:locked/>
    <w:rsid w:val="00EE400B"/>
    <w:rPr>
      <w:rFonts w:asciiTheme="minorHAnsi" w:eastAsiaTheme="minorEastAsia" w:hAnsiTheme="minorHAnsi" w:cstheme="minorBid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1406863">
      <w:bodyDiv w:val="1"/>
      <w:marLeft w:val="0"/>
      <w:marRight w:val="0"/>
      <w:marTop w:val="0"/>
      <w:marBottom w:val="0"/>
      <w:divBdr>
        <w:top w:val="none" w:sz="0" w:space="0" w:color="auto"/>
        <w:left w:val="none" w:sz="0" w:space="0" w:color="auto"/>
        <w:bottom w:val="none" w:sz="0" w:space="0" w:color="auto"/>
        <w:right w:val="none" w:sz="0" w:space="0" w:color="auto"/>
      </w:divBdr>
    </w:div>
    <w:div w:id="1096563445">
      <w:bodyDiv w:val="1"/>
      <w:marLeft w:val="0"/>
      <w:marRight w:val="0"/>
      <w:marTop w:val="0"/>
      <w:marBottom w:val="0"/>
      <w:divBdr>
        <w:top w:val="none" w:sz="0" w:space="0" w:color="auto"/>
        <w:left w:val="none" w:sz="0" w:space="0" w:color="auto"/>
        <w:bottom w:val="none" w:sz="0" w:space="0" w:color="auto"/>
        <w:right w:val="none" w:sz="0" w:space="0" w:color="auto"/>
      </w:divBdr>
    </w:div>
    <w:div w:id="1273247530">
      <w:bodyDiv w:val="1"/>
      <w:marLeft w:val="0"/>
      <w:marRight w:val="0"/>
      <w:marTop w:val="0"/>
      <w:marBottom w:val="0"/>
      <w:divBdr>
        <w:top w:val="none" w:sz="0" w:space="0" w:color="auto"/>
        <w:left w:val="none" w:sz="0" w:space="0" w:color="auto"/>
        <w:bottom w:val="none" w:sz="0" w:space="0" w:color="auto"/>
        <w:right w:val="none" w:sz="0" w:space="0" w:color="auto"/>
      </w:divBdr>
    </w:div>
    <w:div w:id="1686438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VolkswagenDE" TargetMode="External"/><Relationship Id="rId13" Type="http://schemas.openxmlformats.org/officeDocument/2006/relationships/hyperlink" Target="https://www.youtube.com/channel/UCJxMw5IralIBLLr0RYVrikw"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witter.com/vwpress_de" TargetMode="External"/><Relationship Id="rId5" Type="http://schemas.openxmlformats.org/officeDocument/2006/relationships/webSettings" Target="webSettings.xml"/><Relationship Id="rId15" Type="http://schemas.openxmlformats.org/officeDocument/2006/relationships/hyperlink" Target="https://www.volkswagen-media-services.com/" TargetMode="External"/><Relationship Id="rId10" Type="http://schemas.openxmlformats.org/officeDocument/2006/relationships/hyperlink" Target="https://twitter.com/VWGroup"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5.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954EB5-1A2A-462D-A291-BF9146156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2848</Words>
  <Characters>14661</Characters>
  <Application>Microsoft Office Word</Application>
  <DocSecurity>0</DocSecurity>
  <Lines>122</Lines>
  <Paragraphs>34</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17475</CharactersWithSpaces>
  <SharedDoc>false</SharedDoc>
  <HyperlinkBase/>
  <HLinks>
    <vt:vector size="54" baseType="variant">
      <vt:variant>
        <vt:i4>3735596</vt:i4>
      </vt:variant>
      <vt:variant>
        <vt:i4>15</vt:i4>
      </vt:variant>
      <vt:variant>
        <vt:i4>0</vt:i4>
      </vt:variant>
      <vt:variant>
        <vt:i4>5</vt:i4>
      </vt:variant>
      <vt:variant>
        <vt:lpwstr>https://www.volkswagen-media-services.com/</vt:lpwstr>
      </vt:variant>
      <vt:variant>
        <vt:lpwstr/>
      </vt:variant>
      <vt:variant>
        <vt:i4>1704021</vt:i4>
      </vt:variant>
      <vt:variant>
        <vt:i4>12</vt:i4>
      </vt:variant>
      <vt:variant>
        <vt:i4>0</vt:i4>
      </vt:variant>
      <vt:variant>
        <vt:i4>5</vt:i4>
      </vt:variant>
      <vt:variant>
        <vt:lpwstr>https://www.youtube.com/channel/UCJxMw5IralIBLLr0RYVrikw</vt:lpwstr>
      </vt:variant>
      <vt:variant>
        <vt:lpwstr/>
      </vt:variant>
      <vt:variant>
        <vt:i4>786465</vt:i4>
      </vt:variant>
      <vt:variant>
        <vt:i4>9</vt:i4>
      </vt:variant>
      <vt:variant>
        <vt:i4>0</vt:i4>
      </vt:variant>
      <vt:variant>
        <vt:i4>5</vt:i4>
      </vt:variant>
      <vt:variant>
        <vt:lpwstr>https://www.twitter.com/vwpress_de</vt:lpwstr>
      </vt:variant>
      <vt:variant>
        <vt:lpwstr/>
      </vt:variant>
      <vt:variant>
        <vt:i4>5177436</vt:i4>
      </vt:variant>
      <vt:variant>
        <vt:i4>6</vt:i4>
      </vt:variant>
      <vt:variant>
        <vt:i4>0</vt:i4>
      </vt:variant>
      <vt:variant>
        <vt:i4>5</vt:i4>
      </vt:variant>
      <vt:variant>
        <vt:lpwstr>https://www.facebook.com/VolkswagenDE</vt:lpwstr>
      </vt:variant>
      <vt:variant>
        <vt:lpwstr/>
      </vt:variant>
      <vt:variant>
        <vt:i4>4128781</vt:i4>
      </vt:variant>
      <vt:variant>
        <vt:i4>3</vt:i4>
      </vt:variant>
      <vt:variant>
        <vt:i4>0</vt:i4>
      </vt:variant>
      <vt:variant>
        <vt:i4>5</vt:i4>
      </vt:variant>
      <vt:variant>
        <vt:lpwstr>mailto:Name@volkswagen.de</vt:lpwstr>
      </vt:variant>
      <vt:variant>
        <vt:lpwstr/>
      </vt:variant>
      <vt:variant>
        <vt:i4>4128781</vt:i4>
      </vt:variant>
      <vt:variant>
        <vt:i4>0</vt:i4>
      </vt:variant>
      <vt:variant>
        <vt:i4>0</vt:i4>
      </vt:variant>
      <vt:variant>
        <vt:i4>5</vt:i4>
      </vt:variant>
      <vt:variant>
        <vt:lpwstr>mailto:Name@volkswagen.de</vt:lpwstr>
      </vt:variant>
      <vt:variant>
        <vt:lpwstr/>
      </vt:variant>
      <vt:variant>
        <vt:i4>5177436</vt:i4>
      </vt:variant>
      <vt:variant>
        <vt:i4>2490</vt:i4>
      </vt:variant>
      <vt:variant>
        <vt:i4>1028</vt:i4>
      </vt:variant>
      <vt:variant>
        <vt:i4>4</vt:i4>
      </vt:variant>
      <vt:variant>
        <vt:lpwstr>https://www.facebook.com/VolkswagenDE</vt:lpwstr>
      </vt:variant>
      <vt:variant>
        <vt:lpwstr/>
      </vt:variant>
      <vt:variant>
        <vt:i4>786465</vt:i4>
      </vt:variant>
      <vt:variant>
        <vt:i4>2544</vt:i4>
      </vt:variant>
      <vt:variant>
        <vt:i4>1027</vt:i4>
      </vt:variant>
      <vt:variant>
        <vt:i4>4</vt:i4>
      </vt:variant>
      <vt:variant>
        <vt:lpwstr>https://www.twitter.com/vwpress_de</vt:lpwstr>
      </vt:variant>
      <vt:variant>
        <vt:lpwstr/>
      </vt:variant>
      <vt:variant>
        <vt:i4>1704021</vt:i4>
      </vt:variant>
      <vt:variant>
        <vt:i4>2620</vt:i4>
      </vt:variant>
      <vt:variant>
        <vt:i4>1026</vt:i4>
      </vt:variant>
      <vt:variant>
        <vt:i4>4</vt:i4>
      </vt:variant>
      <vt:variant>
        <vt:lpwstr>https://www.youtube.com/channel/UCJxMw5IralIBLLr0RYVrikw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2023-03-14T16:47:00Z</dcterms:created>
  <dcterms:modified xsi:type="dcterms:W3CDTF">2023-03-17T08:36:00Z</dcterms:modified>
  <cp:category/>
  <cp:contentStatus>Endgültig</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6b84135-ab90-4b03-a415-784f8f15a7f1_Enabled">
    <vt:lpwstr>true</vt:lpwstr>
  </property>
  <property fmtid="{D5CDD505-2E9C-101B-9397-08002B2CF9AE}" pid="3" name="MSIP_Label_a6b84135-ab90-4b03-a415-784f8f15a7f1_SetDate">
    <vt:lpwstr>2023-03-14T16:48:07Z</vt:lpwstr>
  </property>
  <property fmtid="{D5CDD505-2E9C-101B-9397-08002B2CF9AE}" pid="4" name="MSIP_Label_a6b84135-ab90-4b03-a415-784f8f15a7f1_Method">
    <vt:lpwstr>Privileged</vt:lpwstr>
  </property>
  <property fmtid="{D5CDD505-2E9C-101B-9397-08002B2CF9AE}" pid="5" name="MSIP_Label_a6b84135-ab90-4b03-a415-784f8f15a7f1_Name">
    <vt:lpwstr>a6b84135-ab90-4b03-a415-784f8f15a7f1</vt:lpwstr>
  </property>
  <property fmtid="{D5CDD505-2E9C-101B-9397-08002B2CF9AE}" pid="6" name="MSIP_Label_a6b84135-ab90-4b03-a415-784f8f15a7f1_SiteId">
    <vt:lpwstr>2882be50-2012-4d88-ac86-544124e120c8</vt:lpwstr>
  </property>
  <property fmtid="{D5CDD505-2E9C-101B-9397-08002B2CF9AE}" pid="7" name="MSIP_Label_a6b84135-ab90-4b03-a415-784f8f15a7f1_ActionId">
    <vt:lpwstr>1d1982d0-84ca-457f-a502-5f0f0be5749b</vt:lpwstr>
  </property>
  <property fmtid="{D5CDD505-2E9C-101B-9397-08002B2CF9AE}" pid="8" name="MSIP_Label_a6b84135-ab90-4b03-a415-784f8f15a7f1_ContentBits">
    <vt:lpwstr>0</vt:lpwstr>
  </property>
  <property fmtid="{D5CDD505-2E9C-101B-9397-08002B2CF9AE}" pid="9" name="_MarkAsFinal">
    <vt:bool>true</vt:bool>
  </property>
</Properties>
</file>