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DF43" w14:textId="77777777" w:rsidR="00DB7F09" w:rsidRPr="00965FC9" w:rsidRDefault="00DB7F09" w:rsidP="00CA0AD4">
      <w:pPr>
        <w:pStyle w:val="EinleitungSubline"/>
      </w:pPr>
    </w:p>
    <w:p w14:paraId="67177C28" w14:textId="56BF7002" w:rsidR="002A466F" w:rsidRPr="00965FC9" w:rsidRDefault="002A466F" w:rsidP="00CA0AD4">
      <w:pPr>
        <w:pStyle w:val="EinleitungSubline"/>
        <w:rPr>
          <w:kern w:val="12"/>
          <w:szCs w:val="30"/>
        </w:rPr>
      </w:pPr>
      <w:r w:rsidRPr="00965FC9">
        <w:t>Le nouveau concept ID. GTI</w:t>
      </w:r>
    </w:p>
    <w:p w14:paraId="0B0306EA" w14:textId="77777777" w:rsidR="002A466F" w:rsidRPr="00965FC9" w:rsidRDefault="002A466F" w:rsidP="00D52489">
      <w:pPr>
        <w:suppressAutoHyphens/>
        <w:spacing w:after="120" w:line="360" w:lineRule="auto"/>
        <w:rPr>
          <w:rFonts w:ascii="VW Head" w:hAnsi="VW Head"/>
          <w:b/>
          <w:kern w:val="12"/>
          <w:sz w:val="19"/>
        </w:rPr>
      </w:pPr>
    </w:p>
    <w:p w14:paraId="0E2D0691" w14:textId="77777777" w:rsidR="002A466F" w:rsidRPr="00965FC9" w:rsidRDefault="002A466F" w:rsidP="00D52489">
      <w:pPr>
        <w:suppressAutoHyphens/>
        <w:spacing w:after="120" w:line="360" w:lineRule="auto"/>
        <w:rPr>
          <w:rFonts w:ascii="VW Head" w:hAnsi="VW Head"/>
          <w:b/>
          <w:kern w:val="12"/>
          <w:sz w:val="19"/>
        </w:rPr>
      </w:pPr>
    </w:p>
    <w:p w14:paraId="7061AE0F" w14:textId="1B72E86E" w:rsidR="002A466F" w:rsidRPr="00965FC9" w:rsidRDefault="002A466F" w:rsidP="00D52489">
      <w:pPr>
        <w:suppressAutoHyphens/>
        <w:snapToGrid w:val="0"/>
        <w:spacing w:line="360" w:lineRule="auto"/>
        <w:rPr>
          <w:rFonts w:ascii="VW Head" w:hAnsi="VW Head"/>
          <w:b/>
          <w:kern w:val="12"/>
          <w:sz w:val="30"/>
          <w:szCs w:val="30"/>
        </w:rPr>
      </w:pPr>
      <w:r w:rsidRPr="00965FC9">
        <w:rPr>
          <w:rFonts w:ascii="VW Head" w:hAnsi="VW Head"/>
          <w:b/>
          <w:sz w:val="30"/>
        </w:rPr>
        <w:t>Première mondiale</w:t>
      </w:r>
    </w:p>
    <w:p w14:paraId="6E5F56EE" w14:textId="77777777" w:rsidR="002A466F" w:rsidRPr="00965FC9" w:rsidRDefault="002A466F" w:rsidP="00D52489">
      <w:pPr>
        <w:suppressAutoHyphens/>
        <w:spacing w:after="120" w:line="360" w:lineRule="auto"/>
        <w:rPr>
          <w:rFonts w:ascii="VW Head" w:hAnsi="VW Head"/>
          <w:b/>
          <w:kern w:val="12"/>
          <w:sz w:val="19"/>
        </w:rPr>
      </w:pPr>
    </w:p>
    <w:p w14:paraId="5A96CE70" w14:textId="77777777" w:rsidR="002A466F" w:rsidRPr="00965FC9" w:rsidRDefault="002A466F" w:rsidP="00D52489">
      <w:pPr>
        <w:suppressAutoHyphens/>
        <w:spacing w:after="120" w:line="360" w:lineRule="auto"/>
        <w:rPr>
          <w:rFonts w:ascii="VW Head" w:hAnsi="VW Head"/>
          <w:b/>
          <w:kern w:val="12"/>
          <w:sz w:val="19"/>
        </w:rPr>
      </w:pPr>
    </w:p>
    <w:p w14:paraId="667A80C4" w14:textId="77777777" w:rsidR="002A466F" w:rsidRPr="00965FC9" w:rsidRDefault="002A466F" w:rsidP="00D52489">
      <w:pPr>
        <w:suppressAutoHyphens/>
        <w:spacing w:after="120" w:line="360" w:lineRule="auto"/>
        <w:rPr>
          <w:rFonts w:ascii="VW Head" w:hAnsi="VW Head"/>
          <w:b/>
          <w:kern w:val="12"/>
          <w:sz w:val="19"/>
        </w:rPr>
      </w:pPr>
    </w:p>
    <w:p w14:paraId="04AAD67E" w14:textId="77777777" w:rsidR="002A466F" w:rsidRPr="00965FC9" w:rsidRDefault="002A466F" w:rsidP="00D52489">
      <w:pPr>
        <w:suppressAutoHyphens/>
        <w:spacing w:after="120" w:line="360" w:lineRule="auto"/>
        <w:rPr>
          <w:rFonts w:ascii="VW Head" w:hAnsi="VW Head"/>
          <w:b/>
          <w:kern w:val="12"/>
          <w:sz w:val="19"/>
        </w:rPr>
      </w:pPr>
    </w:p>
    <w:p w14:paraId="28F359D8" w14:textId="1AC3BBDC" w:rsidR="002A466F" w:rsidRPr="00965FC9" w:rsidRDefault="002A466F" w:rsidP="00D52489">
      <w:pPr>
        <w:suppressAutoHyphens/>
        <w:snapToGrid w:val="0"/>
        <w:spacing w:line="360" w:lineRule="auto"/>
        <w:rPr>
          <w:rFonts w:ascii="VW Head" w:hAnsi="VW Head"/>
          <w:bCs/>
          <w:kern w:val="12"/>
          <w:sz w:val="30"/>
          <w:szCs w:val="30"/>
        </w:rPr>
      </w:pPr>
      <w:r w:rsidRPr="00965FC9">
        <w:rPr>
          <w:rFonts w:ascii="VW Head" w:hAnsi="VW Head"/>
          <w:sz w:val="30"/>
        </w:rPr>
        <w:t xml:space="preserve">Salon IAA </w:t>
      </w:r>
      <w:proofErr w:type="spellStart"/>
      <w:r w:rsidRPr="00965FC9">
        <w:rPr>
          <w:rFonts w:ascii="VW Head" w:hAnsi="VW Head"/>
          <w:sz w:val="30"/>
        </w:rPr>
        <w:t>Mobility</w:t>
      </w:r>
      <w:proofErr w:type="spellEnd"/>
      <w:r w:rsidRPr="00965FC9">
        <w:rPr>
          <w:rFonts w:ascii="VW Head" w:hAnsi="VW Head"/>
          <w:sz w:val="30"/>
        </w:rPr>
        <w:t xml:space="preserve"> de Munich, septembre 2023</w:t>
      </w:r>
    </w:p>
    <w:p w14:paraId="1ACA848B" w14:textId="77777777" w:rsidR="002A466F" w:rsidRPr="00965FC9" w:rsidRDefault="002A466F" w:rsidP="00D52489">
      <w:pPr>
        <w:suppressAutoHyphens/>
        <w:spacing w:after="120" w:line="360" w:lineRule="auto"/>
        <w:rPr>
          <w:rFonts w:ascii="VW Head" w:hAnsi="VW Head"/>
          <w:b/>
          <w:kern w:val="12"/>
          <w:sz w:val="19"/>
        </w:rPr>
      </w:pPr>
    </w:p>
    <w:p w14:paraId="664B9080" w14:textId="77777777" w:rsidR="002A466F" w:rsidRPr="00965FC9" w:rsidRDefault="002A466F" w:rsidP="00D52489">
      <w:pPr>
        <w:suppressAutoHyphens/>
        <w:spacing w:after="120" w:line="360" w:lineRule="auto"/>
        <w:rPr>
          <w:rFonts w:ascii="VW Head" w:hAnsi="VW Head"/>
          <w:b/>
          <w:kern w:val="12"/>
          <w:sz w:val="19"/>
        </w:rPr>
      </w:pPr>
    </w:p>
    <w:p w14:paraId="44C40E6B" w14:textId="77777777" w:rsidR="002A466F" w:rsidRPr="00965FC9" w:rsidRDefault="002A466F" w:rsidP="00D52489">
      <w:pPr>
        <w:suppressAutoHyphens/>
        <w:spacing w:after="120" w:line="360" w:lineRule="auto"/>
        <w:rPr>
          <w:rFonts w:ascii="VW Head" w:hAnsi="VW Head"/>
          <w:b/>
          <w:kern w:val="12"/>
          <w:sz w:val="19"/>
        </w:rPr>
      </w:pPr>
      <w:r w:rsidRPr="00965FC9">
        <w:rPr>
          <w:rFonts w:ascii="VW Head" w:hAnsi="VW Head"/>
          <w:b/>
          <w:sz w:val="19"/>
        </w:rPr>
        <w:t>Sommaire</w:t>
      </w:r>
    </w:p>
    <w:p w14:paraId="306A0719" w14:textId="77777777" w:rsidR="002A466F" w:rsidRPr="00965FC9" w:rsidRDefault="002A466F" w:rsidP="00D52489">
      <w:pPr>
        <w:suppressAutoHyphens/>
        <w:spacing w:after="120" w:line="360" w:lineRule="auto"/>
        <w:rPr>
          <w:rFonts w:ascii="VW Head" w:hAnsi="VW Head"/>
          <w:kern w:val="12"/>
          <w:sz w:val="19"/>
        </w:rPr>
      </w:pPr>
    </w:p>
    <w:p w14:paraId="6E9F16F5" w14:textId="7496FD77" w:rsidR="002A466F" w:rsidRPr="00965FC9" w:rsidRDefault="008B3D10" w:rsidP="00D52489">
      <w:pPr>
        <w:suppressAutoHyphens/>
        <w:spacing w:after="120" w:line="360" w:lineRule="auto"/>
        <w:ind w:right="-567"/>
        <w:rPr>
          <w:rFonts w:ascii="VW Head Office" w:hAnsi="VW Head Office"/>
          <w:bCs/>
          <w:kern w:val="12"/>
          <w:sz w:val="19"/>
        </w:rPr>
      </w:pPr>
      <w:r w:rsidRPr="00965FC9">
        <w:rPr>
          <w:rFonts w:ascii="VW Head Office" w:hAnsi="VW Head Office"/>
          <w:b/>
          <w:sz w:val="19"/>
        </w:rPr>
        <w:t>L’essentiel</w:t>
      </w:r>
    </w:p>
    <w:p w14:paraId="68409CC7" w14:textId="268FCDBC" w:rsidR="002A466F" w:rsidRPr="00965FC9" w:rsidRDefault="008B3D10" w:rsidP="00D52489">
      <w:pPr>
        <w:suppressAutoHyphens/>
        <w:spacing w:after="120" w:line="360" w:lineRule="auto"/>
        <w:ind w:left="709" w:right="-284"/>
        <w:rPr>
          <w:rFonts w:ascii="VW Head Office" w:hAnsi="VW Head Office"/>
          <w:bCs/>
          <w:kern w:val="12"/>
          <w:sz w:val="19"/>
        </w:rPr>
      </w:pPr>
      <w:r w:rsidRPr="00965FC9">
        <w:rPr>
          <w:rFonts w:ascii="VW Head Office" w:hAnsi="VW Head Office"/>
          <w:sz w:val="19"/>
        </w:rPr>
        <w:t>Volkswagen électrise son icône sportive : première mondiale de la première GTI électrique à l’IAA</w:t>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000A09F2" w:rsidRPr="00965FC9">
        <w:rPr>
          <w:rFonts w:ascii="VW Head Office" w:hAnsi="VW Head Office"/>
          <w:sz w:val="19"/>
        </w:rPr>
        <w:tab/>
      </w:r>
      <w:r w:rsidR="000A09F2" w:rsidRPr="00965FC9">
        <w:rPr>
          <w:rFonts w:ascii="VW Head Office" w:hAnsi="VW Head Office"/>
          <w:sz w:val="19"/>
        </w:rPr>
        <w:tab/>
      </w:r>
      <w:r w:rsidR="000A09F2" w:rsidRPr="00965FC9">
        <w:rPr>
          <w:rFonts w:ascii="VW Head Office" w:hAnsi="VW Head Office"/>
          <w:sz w:val="19"/>
        </w:rPr>
        <w:tab/>
      </w:r>
      <w:r w:rsidR="000A09F2" w:rsidRPr="00965FC9">
        <w:rPr>
          <w:rFonts w:ascii="VW Head Office" w:hAnsi="VW Head Office"/>
          <w:sz w:val="19"/>
        </w:rPr>
        <w:tab/>
      </w:r>
      <w:r w:rsidRPr="00965FC9">
        <w:rPr>
          <w:rFonts w:ascii="VW Head Office" w:hAnsi="VW Head Office"/>
          <w:sz w:val="19"/>
        </w:rPr>
        <w:t>02</w:t>
      </w:r>
    </w:p>
    <w:p w14:paraId="3FEF0C63" w14:textId="3F5036EF" w:rsidR="005071E0" w:rsidRPr="00965FC9" w:rsidRDefault="002A466F" w:rsidP="00D52489">
      <w:pPr>
        <w:suppressAutoHyphens/>
        <w:spacing w:after="120" w:line="360" w:lineRule="auto"/>
        <w:ind w:left="708" w:right="-284"/>
        <w:rPr>
          <w:rFonts w:ascii="VW Head Office" w:hAnsi="VW Head Office"/>
          <w:bCs/>
          <w:kern w:val="12"/>
          <w:sz w:val="19"/>
        </w:rPr>
      </w:pPr>
      <w:r w:rsidRPr="00965FC9">
        <w:rPr>
          <w:rFonts w:ascii="VW Head Office" w:hAnsi="VW Head Office"/>
          <w:sz w:val="19"/>
        </w:rPr>
        <w:tab/>
        <w:t>Une performance de GTI</w:t>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t>02</w:t>
      </w:r>
    </w:p>
    <w:p w14:paraId="11CB6E2A" w14:textId="4CF0B484" w:rsidR="002A466F" w:rsidRPr="00965FC9" w:rsidRDefault="005071E0" w:rsidP="00D52489">
      <w:pPr>
        <w:suppressAutoHyphens/>
        <w:spacing w:after="120" w:line="360" w:lineRule="auto"/>
        <w:ind w:left="708" w:right="-284" w:firstLine="708"/>
        <w:rPr>
          <w:rFonts w:ascii="VW Head Office" w:hAnsi="VW Head Office"/>
          <w:bCs/>
          <w:kern w:val="12"/>
          <w:sz w:val="19"/>
        </w:rPr>
      </w:pPr>
      <w:r w:rsidRPr="00965FC9">
        <w:rPr>
          <w:rFonts w:ascii="VW Head Office" w:hAnsi="VW Head Office"/>
          <w:sz w:val="19"/>
        </w:rPr>
        <w:t>Un design extérieur de GTI</w:t>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t>0</w:t>
      </w:r>
      <w:r w:rsidR="004F7DC9" w:rsidRPr="00965FC9">
        <w:rPr>
          <w:rFonts w:ascii="VW Head Office" w:hAnsi="VW Head Office"/>
          <w:sz w:val="19"/>
        </w:rPr>
        <w:t>4</w:t>
      </w:r>
    </w:p>
    <w:p w14:paraId="444DFC00" w14:textId="46521399" w:rsidR="002A466F" w:rsidRPr="00965FC9" w:rsidRDefault="002A466F" w:rsidP="00D52489">
      <w:pPr>
        <w:suppressAutoHyphens/>
        <w:spacing w:after="120" w:line="360" w:lineRule="auto"/>
        <w:ind w:left="708" w:right="-284"/>
        <w:rPr>
          <w:rFonts w:ascii="VW Head Office" w:hAnsi="VW Head Office"/>
          <w:bCs/>
          <w:kern w:val="12"/>
          <w:sz w:val="19"/>
        </w:rPr>
      </w:pPr>
      <w:r w:rsidRPr="00965FC9">
        <w:rPr>
          <w:rFonts w:ascii="VW Head Office" w:hAnsi="VW Head Office"/>
          <w:sz w:val="19"/>
        </w:rPr>
        <w:tab/>
        <w:t>Un concept intérieur de GTI</w:t>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t>05</w:t>
      </w:r>
    </w:p>
    <w:p w14:paraId="7EC9756C" w14:textId="782F8386" w:rsidR="002A466F" w:rsidRPr="00965FC9" w:rsidRDefault="002A466F" w:rsidP="00D52489">
      <w:pPr>
        <w:suppressAutoHyphens/>
        <w:spacing w:after="120" w:line="360" w:lineRule="auto"/>
        <w:ind w:left="708" w:right="-284"/>
        <w:rPr>
          <w:rFonts w:ascii="VW Head Office" w:hAnsi="VW Head Office"/>
          <w:bCs/>
          <w:kern w:val="12"/>
          <w:sz w:val="19"/>
        </w:rPr>
      </w:pPr>
      <w:r w:rsidRPr="00965FC9">
        <w:rPr>
          <w:rFonts w:ascii="VW Head Office" w:hAnsi="VW Head Office"/>
          <w:sz w:val="19"/>
        </w:rPr>
        <w:tab/>
        <w:t>Des caractéristiques de GTI</w:t>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t>0</w:t>
      </w:r>
      <w:r w:rsidR="00B75764" w:rsidRPr="00965FC9">
        <w:rPr>
          <w:rFonts w:ascii="VW Head Office" w:hAnsi="VW Head Office"/>
          <w:sz w:val="19"/>
        </w:rPr>
        <w:t>8</w:t>
      </w:r>
    </w:p>
    <w:p w14:paraId="11AA9FE1" w14:textId="1C5200FD" w:rsidR="002A466F" w:rsidRPr="00965FC9" w:rsidRDefault="002A466F" w:rsidP="00D52489">
      <w:pPr>
        <w:suppressAutoHyphens/>
        <w:spacing w:after="120" w:line="360" w:lineRule="auto"/>
        <w:ind w:right="-284" w:firstLine="708"/>
        <w:rPr>
          <w:rFonts w:ascii="VW Head Office" w:hAnsi="VW Head Office"/>
          <w:bCs/>
          <w:kern w:val="12"/>
          <w:sz w:val="19"/>
        </w:rPr>
      </w:pPr>
      <w:r w:rsidRPr="00965FC9">
        <w:rPr>
          <w:rFonts w:ascii="VW Head Office" w:hAnsi="VW Head Office"/>
          <w:sz w:val="19"/>
        </w:rPr>
        <w:tab/>
        <w:t>Remarques</w:t>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r>
      <w:r w:rsidRPr="00965FC9">
        <w:rPr>
          <w:rFonts w:ascii="VW Head Office" w:hAnsi="VW Head Office"/>
          <w:sz w:val="19"/>
        </w:rPr>
        <w:tab/>
        <w:t>08</w:t>
      </w:r>
    </w:p>
    <w:p w14:paraId="59E81AB7" w14:textId="77777777" w:rsidR="002A466F" w:rsidRPr="00965FC9" w:rsidRDefault="002A466F" w:rsidP="00D52489">
      <w:pPr>
        <w:suppressAutoHyphens/>
        <w:spacing w:after="120" w:line="360" w:lineRule="auto"/>
        <w:ind w:left="708" w:right="-284"/>
        <w:rPr>
          <w:rFonts w:ascii="VW Head Office" w:hAnsi="VW Head Office"/>
          <w:bCs/>
          <w:kern w:val="12"/>
          <w:sz w:val="19"/>
        </w:rPr>
      </w:pPr>
    </w:p>
    <w:p w14:paraId="189015AD" w14:textId="77777777" w:rsidR="002A466F" w:rsidRPr="00965FC9" w:rsidRDefault="002A466F" w:rsidP="00D52489">
      <w:pPr>
        <w:suppressAutoHyphens/>
        <w:spacing w:after="120" w:line="360" w:lineRule="auto"/>
        <w:ind w:right="-284" w:firstLine="708"/>
        <w:rPr>
          <w:rFonts w:ascii="VW Head Office" w:hAnsi="VW Head Office"/>
          <w:bCs/>
          <w:kern w:val="12"/>
          <w:sz w:val="19"/>
        </w:rPr>
      </w:pPr>
    </w:p>
    <w:p w14:paraId="2BE0B89F" w14:textId="77777777" w:rsidR="002A466F" w:rsidRPr="00965FC9" w:rsidRDefault="002A466F" w:rsidP="00D52489">
      <w:pPr>
        <w:suppressAutoHyphens/>
        <w:spacing w:line="240" w:lineRule="auto"/>
        <w:rPr>
          <w:sz w:val="15"/>
          <w:szCs w:val="15"/>
        </w:rPr>
      </w:pPr>
      <w:r w:rsidRPr="00965FC9">
        <w:br w:type="page"/>
      </w:r>
    </w:p>
    <w:p w14:paraId="24FBE3E0" w14:textId="7D5F63FD" w:rsidR="001D50CC" w:rsidRPr="00965FC9" w:rsidRDefault="00A64754" w:rsidP="00D52489">
      <w:pPr>
        <w:suppressAutoHyphens/>
        <w:spacing w:before="120"/>
        <w:rPr>
          <w:b/>
          <w:bCs/>
          <w:sz w:val="30"/>
          <w:szCs w:val="30"/>
        </w:rPr>
      </w:pPr>
      <w:r w:rsidRPr="00965FC9">
        <w:rPr>
          <w:b/>
          <w:sz w:val="30"/>
        </w:rPr>
        <w:lastRenderedPageBreak/>
        <w:t>Volkswagen électrifie son icône sportive : première mondiale de la première GTI électrique à l’IAA</w:t>
      </w:r>
    </w:p>
    <w:p w14:paraId="1E8AA3EB" w14:textId="0B1C67DB" w:rsidR="00586C5C" w:rsidRPr="00965FC9" w:rsidRDefault="00586C5C" w:rsidP="00D52489">
      <w:pPr>
        <w:suppressAutoHyphens/>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965FC9" w:rsidRPr="00965FC9" w14:paraId="4EEC3ACE" w14:textId="77777777" w:rsidTr="00E46F31">
        <w:trPr>
          <w:trHeight w:val="3939"/>
        </w:trPr>
        <w:tc>
          <w:tcPr>
            <w:tcW w:w="2194" w:type="dxa"/>
            <w:shd w:val="clear" w:color="auto" w:fill="auto"/>
            <w:noWrap/>
          </w:tcPr>
          <w:p w14:paraId="47BF39AD" w14:textId="77777777" w:rsidR="00586C5C" w:rsidRPr="00965FC9" w:rsidRDefault="00586C5C" w:rsidP="00D52489">
            <w:pPr>
              <w:pStyle w:val="Beschriftung"/>
              <w:suppressAutoHyphens/>
              <w:spacing w:line="190" w:lineRule="exact"/>
              <w:jc w:val="both"/>
              <w:rPr>
                <w:bCs w:val="0"/>
                <w:sz w:val="14"/>
                <w:szCs w:val="14"/>
              </w:rPr>
            </w:pPr>
            <w:r w:rsidRPr="00965FC9">
              <w:rPr>
                <w:sz w:val="14"/>
              </w:rPr>
              <w:t>Contact médias</w:t>
            </w:r>
          </w:p>
          <w:p w14:paraId="0E146A62" w14:textId="77777777" w:rsidR="00586C5C" w:rsidRPr="00965FC9" w:rsidRDefault="00586C5C" w:rsidP="00D52489">
            <w:pPr>
              <w:suppressAutoHyphens/>
              <w:spacing w:line="240" w:lineRule="auto"/>
              <w:rPr>
                <w:sz w:val="14"/>
                <w:szCs w:val="14"/>
              </w:rPr>
            </w:pPr>
            <w:r w:rsidRPr="00965FC9">
              <w:rPr>
                <w:sz w:val="14"/>
              </w:rPr>
              <w:t>Volkswagen Communications</w:t>
            </w:r>
          </w:p>
          <w:p w14:paraId="6A58521B" w14:textId="77777777" w:rsidR="00D52489" w:rsidRPr="00965FC9" w:rsidRDefault="00EA3850" w:rsidP="00D52489">
            <w:pPr>
              <w:suppressAutoHyphens/>
              <w:spacing w:line="240" w:lineRule="auto"/>
              <w:rPr>
                <w:sz w:val="14"/>
                <w:szCs w:val="14"/>
              </w:rPr>
            </w:pPr>
            <w:r w:rsidRPr="00965FC9">
              <w:rPr>
                <w:sz w:val="14"/>
              </w:rPr>
              <w:t>Product Communications</w:t>
            </w:r>
          </w:p>
          <w:p w14:paraId="4041DE7C" w14:textId="6AFC410C" w:rsidR="00586C5C" w:rsidRPr="00965FC9" w:rsidRDefault="00202AD3" w:rsidP="00D52489">
            <w:pPr>
              <w:suppressAutoHyphens/>
              <w:spacing w:line="240" w:lineRule="auto"/>
              <w:rPr>
                <w:sz w:val="14"/>
                <w:szCs w:val="14"/>
              </w:rPr>
            </w:pPr>
            <w:proofErr w:type="spellStart"/>
            <w:r w:rsidRPr="00965FC9">
              <w:rPr>
                <w:sz w:val="14"/>
              </w:rPr>
              <w:t>Štěpán</w:t>
            </w:r>
            <w:proofErr w:type="spellEnd"/>
            <w:r w:rsidRPr="00965FC9">
              <w:rPr>
                <w:sz w:val="14"/>
              </w:rPr>
              <w:t xml:space="preserve"> </w:t>
            </w:r>
            <w:proofErr w:type="spellStart"/>
            <w:r w:rsidRPr="00965FC9">
              <w:rPr>
                <w:sz w:val="14"/>
              </w:rPr>
              <w:t>Řehák</w:t>
            </w:r>
            <w:proofErr w:type="spellEnd"/>
          </w:p>
          <w:p w14:paraId="3A010D52" w14:textId="7EE8AECC" w:rsidR="00586C5C" w:rsidRPr="00965FC9" w:rsidRDefault="00202AD3" w:rsidP="00D52489">
            <w:pPr>
              <w:suppressAutoHyphens/>
              <w:spacing w:line="240" w:lineRule="auto"/>
              <w:rPr>
                <w:sz w:val="14"/>
                <w:szCs w:val="14"/>
              </w:rPr>
            </w:pPr>
            <w:r w:rsidRPr="00965FC9">
              <w:rPr>
                <w:sz w:val="14"/>
              </w:rPr>
              <w:t>Porte-parole Design &amp; Concept Cars</w:t>
            </w:r>
          </w:p>
          <w:p w14:paraId="5568C733" w14:textId="5D5E180C" w:rsidR="00586C5C" w:rsidRPr="00965FC9" w:rsidRDefault="00586C5C" w:rsidP="00D52489">
            <w:pPr>
              <w:suppressAutoHyphens/>
              <w:spacing w:line="240" w:lineRule="auto"/>
              <w:rPr>
                <w:sz w:val="14"/>
                <w:szCs w:val="14"/>
              </w:rPr>
            </w:pPr>
            <w:r w:rsidRPr="00965FC9">
              <w:rPr>
                <w:sz w:val="14"/>
              </w:rPr>
              <w:t xml:space="preserve">Tél. : +49 (0) 17 25 12 20 78 </w:t>
            </w:r>
          </w:p>
          <w:p w14:paraId="2FAEC326" w14:textId="176B215D" w:rsidR="008D075A" w:rsidRPr="00965FC9" w:rsidRDefault="00141CC8" w:rsidP="00D52489">
            <w:pPr>
              <w:suppressAutoHyphens/>
              <w:spacing w:line="240" w:lineRule="auto"/>
              <w:rPr>
                <w:sz w:val="14"/>
                <w:szCs w:val="14"/>
              </w:rPr>
            </w:pPr>
            <w:r w:rsidRPr="00965FC9">
              <w:rPr>
                <w:sz w:val="14"/>
              </w:rPr>
              <w:t>stepan.rehak@volkswagen.de</w:t>
            </w:r>
          </w:p>
          <w:p w14:paraId="5E81578E" w14:textId="3E93534A" w:rsidR="00586C5C" w:rsidRPr="00965FC9" w:rsidRDefault="00586C5C" w:rsidP="00D52489">
            <w:pPr>
              <w:suppressAutoHyphens/>
              <w:spacing w:line="240" w:lineRule="auto"/>
              <w:rPr>
                <w:sz w:val="14"/>
                <w:szCs w:val="14"/>
              </w:rPr>
            </w:pPr>
          </w:p>
          <w:p w14:paraId="34EF26B5" w14:textId="77777777" w:rsidR="001D50CC" w:rsidRPr="00965FC9" w:rsidRDefault="001D50CC" w:rsidP="00D52489">
            <w:pPr>
              <w:suppressAutoHyphens/>
              <w:spacing w:line="240" w:lineRule="auto"/>
              <w:rPr>
                <w:sz w:val="14"/>
                <w:szCs w:val="14"/>
              </w:rPr>
            </w:pPr>
          </w:p>
          <w:p w14:paraId="18DE347F" w14:textId="77777777" w:rsidR="002B2DB6" w:rsidRPr="00965FC9" w:rsidRDefault="002B2DB6" w:rsidP="00D52489">
            <w:pPr>
              <w:suppressAutoHyphens/>
              <w:spacing w:line="240" w:lineRule="auto"/>
              <w:rPr>
                <w:sz w:val="14"/>
                <w:szCs w:val="14"/>
              </w:rPr>
            </w:pPr>
            <w:r w:rsidRPr="00965FC9">
              <w:rPr>
                <w:sz w:val="14"/>
              </w:rPr>
              <w:t>Martin Hube</w:t>
            </w:r>
          </w:p>
          <w:p w14:paraId="1F909892" w14:textId="77777777" w:rsidR="002B2DB6" w:rsidRPr="00965FC9" w:rsidRDefault="002B2DB6" w:rsidP="00D52489">
            <w:pPr>
              <w:suppressAutoHyphens/>
              <w:spacing w:line="240" w:lineRule="auto"/>
              <w:rPr>
                <w:sz w:val="14"/>
                <w:szCs w:val="14"/>
              </w:rPr>
            </w:pPr>
            <w:r w:rsidRPr="00965FC9">
              <w:rPr>
                <w:sz w:val="14"/>
              </w:rPr>
              <w:t xml:space="preserve">Porte-parole ID.2, Passat, </w:t>
            </w:r>
            <w:proofErr w:type="spellStart"/>
            <w:r w:rsidRPr="00965FC9">
              <w:rPr>
                <w:sz w:val="14"/>
              </w:rPr>
              <w:t>Arteon</w:t>
            </w:r>
            <w:proofErr w:type="spellEnd"/>
            <w:r w:rsidRPr="00965FC9">
              <w:rPr>
                <w:sz w:val="14"/>
              </w:rPr>
              <w:t>, Touareg, VHR</w:t>
            </w:r>
          </w:p>
          <w:p w14:paraId="0939E7DE" w14:textId="77777777" w:rsidR="002B2DB6" w:rsidRPr="00965FC9" w:rsidRDefault="002B2DB6" w:rsidP="00D52489">
            <w:pPr>
              <w:suppressAutoHyphens/>
              <w:spacing w:line="240" w:lineRule="auto"/>
              <w:rPr>
                <w:sz w:val="14"/>
                <w:szCs w:val="14"/>
              </w:rPr>
            </w:pPr>
            <w:r w:rsidRPr="00965FC9">
              <w:rPr>
                <w:sz w:val="14"/>
              </w:rPr>
              <w:t>Tél. : +49 53 61 94 98 74</w:t>
            </w:r>
          </w:p>
          <w:p w14:paraId="0D80E66D" w14:textId="77777777" w:rsidR="002B2DB6" w:rsidRPr="00965FC9" w:rsidRDefault="002B2DB6" w:rsidP="00D52489">
            <w:pPr>
              <w:suppressAutoHyphens/>
              <w:spacing w:line="240" w:lineRule="auto"/>
              <w:rPr>
                <w:sz w:val="14"/>
                <w:szCs w:val="14"/>
              </w:rPr>
            </w:pPr>
            <w:r w:rsidRPr="00965FC9">
              <w:rPr>
                <w:sz w:val="14"/>
              </w:rPr>
              <w:t>martin.hube@volkswagen.de</w:t>
            </w:r>
          </w:p>
          <w:p w14:paraId="1E95503C" w14:textId="77777777" w:rsidR="001D50CC" w:rsidRPr="00965FC9" w:rsidRDefault="001D50CC" w:rsidP="00D52489">
            <w:pPr>
              <w:suppressAutoHyphens/>
              <w:spacing w:line="240" w:lineRule="auto"/>
              <w:rPr>
                <w:sz w:val="14"/>
                <w:szCs w:val="14"/>
                <w:lang w:val="es-CL"/>
              </w:rPr>
            </w:pPr>
          </w:p>
          <w:p w14:paraId="4241B114" w14:textId="44719BDC" w:rsidR="001D50CC" w:rsidRPr="00965FC9" w:rsidRDefault="001D50CC" w:rsidP="00D52489">
            <w:pPr>
              <w:suppressAutoHyphens/>
              <w:spacing w:line="240" w:lineRule="auto"/>
              <w:rPr>
                <w:sz w:val="14"/>
                <w:szCs w:val="14"/>
                <w:lang w:val="es-CL"/>
              </w:rPr>
            </w:pPr>
          </w:p>
          <w:p w14:paraId="74C49D88" w14:textId="588CE7D0" w:rsidR="001D50CC" w:rsidRPr="00965FC9" w:rsidRDefault="001D50CC" w:rsidP="00D52489">
            <w:pPr>
              <w:suppressAutoHyphens/>
              <w:spacing w:line="240" w:lineRule="auto"/>
              <w:rPr>
                <w:sz w:val="14"/>
                <w:szCs w:val="14"/>
                <w:lang w:val="es-CL"/>
              </w:rPr>
            </w:pPr>
          </w:p>
          <w:p w14:paraId="30A5FD11" w14:textId="77777777" w:rsidR="001D50CC" w:rsidRPr="00965FC9" w:rsidRDefault="001D50CC" w:rsidP="00D52489">
            <w:pPr>
              <w:suppressAutoHyphens/>
              <w:spacing w:line="240" w:lineRule="auto"/>
              <w:rPr>
                <w:sz w:val="14"/>
                <w:szCs w:val="14"/>
                <w:lang w:val="es-CL"/>
              </w:rPr>
            </w:pPr>
          </w:p>
          <w:p w14:paraId="2308B8C1" w14:textId="77777777" w:rsidR="00586C5C" w:rsidRPr="00965FC9" w:rsidRDefault="00586C5C" w:rsidP="00D52489">
            <w:pPr>
              <w:suppressAutoHyphens/>
              <w:spacing w:line="240" w:lineRule="auto"/>
              <w:rPr>
                <w:b/>
                <w:bCs/>
              </w:rPr>
            </w:pPr>
            <w:r w:rsidRPr="00965FC9">
              <w:rPr>
                <w:b/>
                <w:noProof/>
                <w:snapToGrid/>
              </w:rPr>
              <w:drawing>
                <wp:inline distT="0" distB="0" distL="0" distR="0" wp14:anchorId="16CB1ED9" wp14:editId="096B3A7C">
                  <wp:extent cx="136525" cy="128270"/>
                  <wp:effectExtent l="0" t="0" r="0" b="0"/>
                  <wp:docPr id="1" name="Grafik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965FC9">
              <w:rPr>
                <w:b/>
              </w:rPr>
              <w:t xml:space="preserve">  </w:t>
            </w:r>
            <w:r w:rsidRPr="00965FC9">
              <w:rPr>
                <w:noProof/>
                <w:snapToGrid/>
              </w:rPr>
              <w:drawing>
                <wp:inline distT="0" distB="0" distL="0" distR="0" wp14:anchorId="71AF5DBE" wp14:editId="6FAC32CA">
                  <wp:extent cx="224790" cy="128270"/>
                  <wp:effectExtent l="0" t="0" r="0" b="0"/>
                  <wp:docPr id="2" name="Grafik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965FC9">
              <w:rPr>
                <w:b/>
              </w:rPr>
              <w:t xml:space="preserve">  </w:t>
            </w:r>
            <w:r w:rsidRPr="00965FC9">
              <w:rPr>
                <w:noProof/>
                <w:snapToGrid/>
              </w:rPr>
              <w:drawing>
                <wp:inline distT="0" distB="0" distL="0" distR="0" wp14:anchorId="3C255775" wp14:editId="7F9908E1">
                  <wp:extent cx="296545" cy="128270"/>
                  <wp:effectExtent l="0" t="0" r="0" b="0"/>
                  <wp:docPr id="3" name="Grafik 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965FC9" w:rsidRDefault="00586C5C" w:rsidP="00D52489">
            <w:pPr>
              <w:pStyle w:val="Pressekontakt"/>
              <w:suppressAutoHyphens/>
              <w:spacing w:line="240" w:lineRule="auto"/>
              <w:rPr>
                <w:sz w:val="14"/>
                <w:szCs w:val="14"/>
              </w:rPr>
            </w:pPr>
          </w:p>
          <w:p w14:paraId="65A5B2D0" w14:textId="77777777" w:rsidR="00586C5C" w:rsidRPr="00965FC9" w:rsidRDefault="002317C1" w:rsidP="00D52489">
            <w:pPr>
              <w:pStyle w:val="Pressekontakt"/>
              <w:suppressAutoHyphens/>
              <w:spacing w:line="240" w:lineRule="auto"/>
              <w:rPr>
                <w:b w:val="0"/>
                <w:bCs w:val="0"/>
                <w:sz w:val="14"/>
                <w:szCs w:val="14"/>
              </w:rPr>
            </w:pPr>
            <w:r w:rsidRPr="00965FC9">
              <w:rPr>
                <w:b w:val="0"/>
                <w:sz w:val="14"/>
              </w:rPr>
              <w:t>Plus d’informations à l’adresse</w:t>
            </w:r>
          </w:p>
          <w:p w14:paraId="20C9B7CC" w14:textId="21CC9DA0" w:rsidR="00586C5C" w:rsidRPr="00965FC9" w:rsidRDefault="003251C2" w:rsidP="00D52489">
            <w:pPr>
              <w:pStyle w:val="Kontakt"/>
              <w:suppressAutoHyphens/>
              <w:snapToGrid w:val="0"/>
              <w:spacing w:line="240" w:lineRule="auto"/>
              <w:contextualSpacing/>
              <w:rPr>
                <w:bCs w:val="0"/>
                <w:sz w:val="14"/>
                <w:szCs w:val="14"/>
              </w:rPr>
            </w:pPr>
            <w:hyperlink r:id="rId15" w:history="1">
              <w:r w:rsidR="00D52489" w:rsidRPr="00965FC9">
                <w:rPr>
                  <w:sz w:val="14"/>
                </w:rPr>
                <w:t>volkswagen-newsroom.com</w:t>
              </w:r>
            </w:hyperlink>
          </w:p>
          <w:p w14:paraId="759CC59A" w14:textId="77777777" w:rsidR="00E46F31" w:rsidRPr="00965FC9" w:rsidRDefault="00E46F31" w:rsidP="00D52489">
            <w:pPr>
              <w:pStyle w:val="Kontakt"/>
              <w:suppressAutoHyphens/>
              <w:snapToGrid w:val="0"/>
              <w:spacing w:line="240" w:lineRule="auto"/>
              <w:contextualSpacing/>
              <w:rPr>
                <w:bCs w:val="0"/>
                <w:sz w:val="14"/>
                <w:szCs w:val="14"/>
              </w:rPr>
            </w:pPr>
          </w:p>
          <w:p w14:paraId="1A55A380" w14:textId="77777777" w:rsidR="00E46F31" w:rsidRPr="00965FC9" w:rsidRDefault="00E46F31" w:rsidP="00D52489">
            <w:pPr>
              <w:pStyle w:val="Kontakt"/>
              <w:suppressAutoHyphens/>
              <w:snapToGrid w:val="0"/>
              <w:spacing w:line="240" w:lineRule="auto"/>
              <w:contextualSpacing/>
              <w:rPr>
                <w:bCs w:val="0"/>
                <w:sz w:val="14"/>
                <w:szCs w:val="14"/>
              </w:rPr>
            </w:pPr>
          </w:p>
          <w:p w14:paraId="626E3765" w14:textId="77777777" w:rsidR="00E46F31" w:rsidRPr="00965FC9" w:rsidRDefault="00E46F31" w:rsidP="00D52489">
            <w:pPr>
              <w:pStyle w:val="Kontakt"/>
              <w:suppressAutoHyphens/>
              <w:snapToGrid w:val="0"/>
              <w:spacing w:line="240" w:lineRule="auto"/>
              <w:contextualSpacing/>
              <w:rPr>
                <w:bCs w:val="0"/>
                <w:sz w:val="14"/>
                <w:szCs w:val="14"/>
              </w:rPr>
            </w:pPr>
            <w:r w:rsidRPr="00965FC9">
              <w:rPr>
                <w:noProof/>
                <w:snapToGrid/>
                <w:sz w:val="14"/>
              </w:rPr>
              <w:drawing>
                <wp:inline distT="0" distB="0" distL="0" distR="0" wp14:anchorId="2CF696BA" wp14:editId="0B012222">
                  <wp:extent cx="1393190" cy="776605"/>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965FC9" w:rsidRDefault="00E46F31" w:rsidP="00D52489">
            <w:pPr>
              <w:pStyle w:val="Kontakt"/>
              <w:suppressAutoHyphens/>
              <w:snapToGrid w:val="0"/>
              <w:spacing w:line="240" w:lineRule="auto"/>
              <w:contextualSpacing/>
              <w:rPr>
                <w:bCs w:val="0"/>
                <w:sz w:val="14"/>
                <w:szCs w:val="14"/>
              </w:rPr>
            </w:pPr>
          </w:p>
          <w:p w14:paraId="4EE8AAC6" w14:textId="77777777" w:rsidR="00E46F31" w:rsidRPr="00965FC9" w:rsidRDefault="00E46F31" w:rsidP="00D52489">
            <w:pPr>
              <w:pStyle w:val="Kontakt"/>
              <w:suppressAutoHyphens/>
              <w:snapToGrid w:val="0"/>
              <w:spacing w:line="240" w:lineRule="auto"/>
              <w:contextualSpacing/>
              <w:rPr>
                <w:bCs w:val="0"/>
                <w:sz w:val="14"/>
                <w:szCs w:val="14"/>
              </w:rPr>
            </w:pPr>
          </w:p>
        </w:tc>
      </w:tr>
    </w:tbl>
    <w:p w14:paraId="5798D89C" w14:textId="77777777" w:rsidR="00586C5C" w:rsidRPr="00965FC9" w:rsidRDefault="00586C5C" w:rsidP="00D52489">
      <w:pPr>
        <w:suppressAutoHyphens/>
        <w:spacing w:line="240" w:lineRule="exact"/>
        <w:rPr>
          <w:rFonts w:ascii="VW Head Office" w:hAnsi="VW Head Office"/>
          <w:bCs/>
          <w:sz w:val="19"/>
        </w:rPr>
      </w:pPr>
    </w:p>
    <w:p w14:paraId="2819A109" w14:textId="50D4C703" w:rsidR="00C92A5E" w:rsidRPr="00965FC9" w:rsidRDefault="00FA4301" w:rsidP="00D52489">
      <w:pPr>
        <w:pStyle w:val="Listenabsatz"/>
        <w:numPr>
          <w:ilvl w:val="0"/>
          <w:numId w:val="15"/>
        </w:numPr>
        <w:suppressAutoHyphens/>
        <w:spacing w:line="240" w:lineRule="exact"/>
        <w:rPr>
          <w:rFonts w:ascii="VW Head Office" w:hAnsi="VW Head Office"/>
          <w:bCs/>
          <w:sz w:val="19"/>
        </w:rPr>
      </w:pPr>
      <w:r w:rsidRPr="00965FC9">
        <w:rPr>
          <w:rFonts w:ascii="VW Head Office" w:hAnsi="VW Head Office"/>
          <w:sz w:val="19"/>
        </w:rPr>
        <w:t xml:space="preserve">100 % électrique, 100 % GTI : le concept ID. GTI </w:t>
      </w:r>
      <w:r w:rsidRPr="00965FC9">
        <w:rPr>
          <w:rFonts w:ascii="VW Head Office" w:hAnsi="VW Head Office"/>
          <w:sz w:val="19"/>
          <w:vertAlign w:val="superscript"/>
        </w:rPr>
        <w:t>1</w:t>
      </w:r>
      <w:r w:rsidRPr="00965FC9">
        <w:rPr>
          <w:rFonts w:ascii="VW Head Office" w:hAnsi="VW Head Office"/>
          <w:sz w:val="19"/>
        </w:rPr>
        <w:t xml:space="preserve"> fait revivre l’émotion GTI, avec un dynamisme extraordinaire, dans le monde de la mobilité électrique.</w:t>
      </w:r>
    </w:p>
    <w:p w14:paraId="63F41933" w14:textId="160DDE8D" w:rsidR="008765A0" w:rsidRPr="00965FC9" w:rsidRDefault="00BB77A6" w:rsidP="00D52489">
      <w:pPr>
        <w:pStyle w:val="Listenabsatz"/>
        <w:numPr>
          <w:ilvl w:val="0"/>
          <w:numId w:val="15"/>
        </w:numPr>
        <w:suppressAutoHyphens/>
        <w:spacing w:line="240" w:lineRule="exact"/>
        <w:rPr>
          <w:rFonts w:ascii="VW Head Office" w:hAnsi="VW Head Office"/>
          <w:bCs/>
          <w:sz w:val="19"/>
        </w:rPr>
      </w:pPr>
      <w:r w:rsidRPr="00965FC9">
        <w:rPr>
          <w:rFonts w:ascii="VW Head Office" w:hAnsi="VW Head Office"/>
          <w:sz w:val="19"/>
        </w:rPr>
        <w:t>Un ADN légendaire réinterprété : le concept ID. GTI s’inspire, avec des technologies avancées et un design racé, de la GTI d’origine de 1976.</w:t>
      </w:r>
    </w:p>
    <w:p w14:paraId="5E941E7E" w14:textId="1DE37EFE" w:rsidR="00784FA4" w:rsidRPr="00965FC9" w:rsidRDefault="00784FA4" w:rsidP="00D52489">
      <w:pPr>
        <w:pStyle w:val="Listenabsatz"/>
        <w:numPr>
          <w:ilvl w:val="0"/>
          <w:numId w:val="15"/>
        </w:numPr>
        <w:suppressAutoHyphens/>
        <w:spacing w:line="240" w:lineRule="exact"/>
        <w:rPr>
          <w:rFonts w:ascii="VW Head Office" w:hAnsi="VW Head Office"/>
          <w:bCs/>
          <w:sz w:val="19"/>
        </w:rPr>
      </w:pPr>
      <w:r w:rsidRPr="00965FC9">
        <w:rPr>
          <w:rFonts w:ascii="VW Head Office" w:hAnsi="VW Head Office"/>
          <w:sz w:val="19"/>
        </w:rPr>
        <w:t>L’injection devient intelligente : Le « i » du sigle magique GTI est plus que jamais synonyme de solutions intelligentes dans l’univers des voitures de sport.</w:t>
      </w:r>
    </w:p>
    <w:p w14:paraId="3554AE7A" w14:textId="19BF4DEA" w:rsidR="00D829D7" w:rsidRPr="00965FC9" w:rsidRDefault="002C4F29" w:rsidP="006942EC">
      <w:pPr>
        <w:pStyle w:val="Listenabsatz"/>
        <w:numPr>
          <w:ilvl w:val="0"/>
          <w:numId w:val="15"/>
        </w:numPr>
        <w:suppressAutoHyphens/>
        <w:spacing w:line="240" w:lineRule="exact"/>
        <w:rPr>
          <w:rFonts w:ascii="VW Head Office" w:hAnsi="VW Head Office"/>
          <w:b/>
          <w:sz w:val="19"/>
        </w:rPr>
      </w:pPr>
      <w:r w:rsidRPr="00965FC9">
        <w:rPr>
          <w:rFonts w:ascii="VW Head Office" w:hAnsi="VW Head Office"/>
          <w:sz w:val="19"/>
        </w:rPr>
        <w:t>Le souhait des fans est exaucé : le concept ID. GTI est basé sur l’ID. 2all et se propose de devenir une voiture de sport de l’ère électrique adaptée à un usage quotidien.</w:t>
      </w:r>
    </w:p>
    <w:p w14:paraId="014DD12A" w14:textId="7D07BCE4" w:rsidR="00380D11" w:rsidRPr="00965FC9" w:rsidRDefault="00CA0AD4" w:rsidP="00D52489">
      <w:pPr>
        <w:pStyle w:val="Listenabsatz"/>
        <w:numPr>
          <w:ilvl w:val="0"/>
          <w:numId w:val="15"/>
        </w:numPr>
        <w:suppressAutoHyphens/>
        <w:spacing w:line="240" w:lineRule="exact"/>
        <w:rPr>
          <w:rFonts w:ascii="VW Head Office" w:hAnsi="VW Head Office"/>
          <w:b/>
          <w:sz w:val="19"/>
        </w:rPr>
      </w:pPr>
      <w:r w:rsidRPr="00965FC9">
        <w:rPr>
          <w:rFonts w:ascii="VW Head Office" w:hAnsi="VW Head Office"/>
          <w:sz w:val="19"/>
        </w:rPr>
        <w:t>Une dynamique compacte : l</w:t>
      </w:r>
      <w:r w:rsidR="009D3244" w:rsidRPr="00965FC9">
        <w:rPr>
          <w:rFonts w:ascii="VW Head Office" w:hAnsi="VW Head Office"/>
          <w:sz w:val="19"/>
        </w:rPr>
        <w:t>’ID. GTI démontre, avec sa définition sportive globale, l’énorme potentiel de la future gamme de produits.</w:t>
      </w:r>
    </w:p>
    <w:p w14:paraId="3388DA16" w14:textId="5557B72D" w:rsidR="001D50CC" w:rsidRPr="00965FC9" w:rsidRDefault="001D50CC" w:rsidP="00D52489">
      <w:pPr>
        <w:pStyle w:val="Listenabsatz"/>
        <w:suppressAutoHyphens/>
        <w:spacing w:line="240" w:lineRule="exact"/>
        <w:ind w:left="357"/>
        <w:rPr>
          <w:rFonts w:ascii="VW Head Office" w:hAnsi="VW Head Office"/>
          <w:bCs/>
          <w:sz w:val="19"/>
        </w:rPr>
      </w:pPr>
    </w:p>
    <w:p w14:paraId="7BA74899" w14:textId="50D2EEBF" w:rsidR="001D50CC" w:rsidRPr="00965FC9" w:rsidRDefault="001D50CC" w:rsidP="00D52489">
      <w:pPr>
        <w:suppressAutoHyphens/>
        <w:spacing w:line="240" w:lineRule="exact"/>
        <w:rPr>
          <w:rFonts w:ascii="VW Head Office" w:hAnsi="VW Head Office"/>
          <w:b/>
          <w:sz w:val="19"/>
        </w:rPr>
      </w:pPr>
      <w:r w:rsidRPr="00965FC9">
        <w:rPr>
          <w:rFonts w:ascii="VW Head Office" w:hAnsi="VW Head Office"/>
          <w:b/>
          <w:sz w:val="19"/>
        </w:rPr>
        <w:t xml:space="preserve">Wolfsburg. GTI – Depuis des décennies, le sigle des voitures de sport compactes de Volkswagen. </w:t>
      </w:r>
      <w:r w:rsidRPr="00965FC9">
        <w:rPr>
          <w:rFonts w:ascii="VW Head Office" w:hAnsi="VW Head Office"/>
          <w:b/>
          <w:sz w:val="19"/>
          <w:lang w:val="it-IT"/>
        </w:rPr>
        <w:t>Golf GTI</w:t>
      </w:r>
      <w:r w:rsidRPr="00965FC9">
        <w:rPr>
          <w:rFonts w:ascii="VW Head Office" w:hAnsi="VW Head Office"/>
          <w:sz w:val="19"/>
          <w:vertAlign w:val="superscript"/>
          <w:lang w:val="it-IT"/>
        </w:rPr>
        <w:t>2</w:t>
      </w:r>
      <w:r w:rsidRPr="00965FC9">
        <w:rPr>
          <w:rFonts w:ascii="VW Head Office" w:hAnsi="VW Head Office"/>
          <w:b/>
          <w:sz w:val="19"/>
          <w:lang w:val="it-IT"/>
        </w:rPr>
        <w:t xml:space="preserve">, Scirocco </w:t>
      </w:r>
      <w:proofErr w:type="spellStart"/>
      <w:r w:rsidRPr="00965FC9">
        <w:rPr>
          <w:rFonts w:ascii="VW Head Office" w:hAnsi="VW Head Office"/>
          <w:b/>
          <w:sz w:val="19"/>
          <w:lang w:val="it-IT"/>
        </w:rPr>
        <w:t>GTi</w:t>
      </w:r>
      <w:proofErr w:type="spellEnd"/>
      <w:r w:rsidRPr="00965FC9">
        <w:rPr>
          <w:rFonts w:ascii="VW Head Office" w:hAnsi="VW Head Office"/>
          <w:b/>
          <w:sz w:val="19"/>
          <w:lang w:val="it-IT"/>
        </w:rPr>
        <w:t>, Polo GTI</w:t>
      </w:r>
      <w:r w:rsidRPr="00965FC9">
        <w:rPr>
          <w:rFonts w:ascii="VW Head Office" w:hAnsi="VW Head Office"/>
          <w:sz w:val="19"/>
          <w:vertAlign w:val="superscript"/>
          <w:lang w:val="it-IT"/>
        </w:rPr>
        <w:t>3</w:t>
      </w:r>
      <w:r w:rsidRPr="00965FC9">
        <w:rPr>
          <w:rFonts w:ascii="VW Head Office" w:hAnsi="VW Head Office"/>
          <w:b/>
          <w:sz w:val="19"/>
          <w:lang w:val="it-IT"/>
        </w:rPr>
        <w:t>, up! GTI</w:t>
      </w:r>
      <w:r w:rsidRPr="00965FC9">
        <w:rPr>
          <w:rFonts w:ascii="VW Head Office" w:hAnsi="VW Head Office"/>
          <w:sz w:val="19"/>
          <w:vertAlign w:val="superscript"/>
          <w:lang w:val="it-IT"/>
        </w:rPr>
        <w:t>4</w:t>
      </w:r>
      <w:r w:rsidRPr="00965FC9">
        <w:rPr>
          <w:rFonts w:ascii="VW Head Office" w:hAnsi="VW Head Office"/>
          <w:b/>
          <w:sz w:val="19"/>
          <w:lang w:val="it-IT"/>
        </w:rPr>
        <w:t xml:space="preserve">, </w:t>
      </w:r>
      <w:proofErr w:type="spellStart"/>
      <w:r w:rsidRPr="00965FC9">
        <w:rPr>
          <w:rFonts w:ascii="VW Head Office" w:hAnsi="VW Head Office"/>
          <w:b/>
          <w:sz w:val="19"/>
          <w:lang w:val="it-IT"/>
        </w:rPr>
        <w:t>des</w:t>
      </w:r>
      <w:proofErr w:type="spellEnd"/>
      <w:r w:rsidRPr="00965FC9">
        <w:rPr>
          <w:rFonts w:ascii="VW Head Office" w:hAnsi="VW Head Office"/>
          <w:b/>
          <w:sz w:val="19"/>
          <w:lang w:val="it-IT"/>
        </w:rPr>
        <w:t xml:space="preserve"> </w:t>
      </w:r>
      <w:proofErr w:type="spellStart"/>
      <w:r w:rsidRPr="00965FC9">
        <w:rPr>
          <w:rFonts w:ascii="VW Head Office" w:hAnsi="VW Head Office"/>
          <w:b/>
          <w:sz w:val="19"/>
          <w:lang w:val="it-IT"/>
        </w:rPr>
        <w:t>icônes</w:t>
      </w:r>
      <w:proofErr w:type="spellEnd"/>
      <w:r w:rsidRPr="00965FC9">
        <w:rPr>
          <w:rFonts w:ascii="VW Head Office" w:hAnsi="VW Head Office"/>
          <w:b/>
          <w:sz w:val="19"/>
          <w:lang w:val="it-IT"/>
        </w:rPr>
        <w:t xml:space="preserve">. </w:t>
      </w:r>
      <w:r w:rsidRPr="00965FC9">
        <w:rPr>
          <w:rFonts w:ascii="VW Head Office" w:hAnsi="VW Head Office"/>
          <w:b/>
          <w:sz w:val="19"/>
        </w:rPr>
        <w:t xml:space="preserve">À présent, Volkswagen projette l’ADN de la GTI dans l’ère de l’électromobilité </w:t>
      </w:r>
      <w:r w:rsidR="00DF672F" w:rsidRPr="00965FC9">
        <w:rPr>
          <w:rFonts w:ascii="VW Head Office" w:hAnsi="VW Head Office"/>
          <w:b/>
          <w:sz w:val="19"/>
        </w:rPr>
        <w:t>a</w:t>
      </w:r>
      <w:r w:rsidRPr="00965FC9">
        <w:rPr>
          <w:rFonts w:ascii="VW Head Office" w:hAnsi="VW Head Office"/>
          <w:b/>
          <w:sz w:val="19"/>
        </w:rPr>
        <w:t xml:space="preserve">vec le nouveau concept ID. GTI </w:t>
      </w:r>
      <w:r w:rsidRPr="00965FC9">
        <w:rPr>
          <w:rFonts w:ascii="VW Head Office" w:hAnsi="VW Head Office"/>
          <w:sz w:val="19"/>
          <w:vertAlign w:val="superscript"/>
        </w:rPr>
        <w:t>1</w:t>
      </w:r>
      <w:r w:rsidRPr="00965FC9">
        <w:rPr>
          <w:rFonts w:ascii="VW Head Office" w:hAnsi="VW Head Office"/>
          <w:b/>
          <w:sz w:val="19"/>
        </w:rPr>
        <w:t xml:space="preserve">. Ce concept-car électrisant sera présenté en première mondiale à l’occasion de l’IAA </w:t>
      </w:r>
      <w:proofErr w:type="spellStart"/>
      <w:r w:rsidRPr="00965FC9">
        <w:rPr>
          <w:rFonts w:ascii="VW Head Office" w:hAnsi="VW Head Office"/>
          <w:b/>
          <w:sz w:val="19"/>
        </w:rPr>
        <w:t>Mobility</w:t>
      </w:r>
      <w:proofErr w:type="spellEnd"/>
      <w:r w:rsidRPr="00965FC9">
        <w:rPr>
          <w:rFonts w:ascii="VW Head Office" w:hAnsi="VW Head Office"/>
          <w:b/>
          <w:sz w:val="19"/>
        </w:rPr>
        <w:t>, qui se tiendra cette année à Munich (du 05 au 09/09/2023), pratiquement 48 ans jour pour jour après la présentation mondiale de la première Golf GTI au salon IAA de Francfort. Le concept ID. GTI reprend les bases de l’ID. 2all</w:t>
      </w:r>
      <w:r w:rsidRPr="00965FC9">
        <w:rPr>
          <w:rFonts w:ascii="VW Head Office" w:hAnsi="VW Head Office"/>
          <w:sz w:val="19"/>
          <w:vertAlign w:val="superscript"/>
        </w:rPr>
        <w:t>1</w:t>
      </w:r>
      <w:r w:rsidRPr="00965FC9">
        <w:rPr>
          <w:rFonts w:ascii="VW Head Office" w:hAnsi="VW Head Office"/>
          <w:b/>
          <w:sz w:val="19"/>
        </w:rPr>
        <w:t xml:space="preserve">, qui a été présentée en mars dernier et qui retient l’attention dans le monde entier – une future voiture compacte électrique dont le prix de base devrait se situer aux alentours de 25 000 euros. Sa traction avant, son design attractif et ses proportions athlétiques font d’elle la base idéale d’une nouvelle GTI. Lorsque le designer en chef de Volkswagen, Andreas </w:t>
      </w:r>
      <w:proofErr w:type="spellStart"/>
      <w:r w:rsidRPr="00965FC9">
        <w:rPr>
          <w:rFonts w:ascii="VW Head Office" w:hAnsi="VW Head Office"/>
          <w:b/>
          <w:sz w:val="19"/>
        </w:rPr>
        <w:t>Mindt</w:t>
      </w:r>
      <w:proofErr w:type="spellEnd"/>
      <w:r w:rsidRPr="00965FC9">
        <w:rPr>
          <w:rFonts w:ascii="VW Head Office" w:hAnsi="VW Head Office"/>
          <w:b/>
          <w:sz w:val="19"/>
        </w:rPr>
        <w:t>, a réalisé les premières esquisses de l’ID. 2all, il en imaginait déjà la version sportive. Tout comme l’ID. 2all, le concept ID. GTI est bien plus qu’un simple « </w:t>
      </w:r>
      <w:proofErr w:type="spellStart"/>
      <w:r w:rsidRPr="00965FC9">
        <w:rPr>
          <w:rFonts w:ascii="VW Head Office" w:hAnsi="VW Head Office"/>
          <w:b/>
          <w:sz w:val="19"/>
        </w:rPr>
        <w:t>showcar</w:t>
      </w:r>
      <w:proofErr w:type="spellEnd"/>
      <w:r w:rsidRPr="00965FC9">
        <w:rPr>
          <w:rFonts w:ascii="VW Head Office" w:hAnsi="VW Head Office"/>
          <w:b/>
          <w:sz w:val="19"/>
        </w:rPr>
        <w:t> » : il laisse entrevoir un avenir passionnant pour la GTI, dont le développement de série a déjà été décidé.</w:t>
      </w:r>
    </w:p>
    <w:p w14:paraId="40876B78" w14:textId="77777777" w:rsidR="0018758C" w:rsidRPr="00965FC9" w:rsidRDefault="0018758C" w:rsidP="00D52489">
      <w:pPr>
        <w:suppressAutoHyphens/>
      </w:pPr>
    </w:p>
    <w:p w14:paraId="213D22E8" w14:textId="77777777" w:rsidR="0018758C" w:rsidRPr="00965FC9" w:rsidRDefault="0018758C" w:rsidP="00D52489">
      <w:pPr>
        <w:suppressAutoHyphens/>
      </w:pPr>
    </w:p>
    <w:p w14:paraId="4EFCE481" w14:textId="740DA405" w:rsidR="00F6313C" w:rsidRPr="00965FC9" w:rsidRDefault="00286E22" w:rsidP="00D52489">
      <w:pPr>
        <w:suppressAutoHyphens/>
        <w:rPr>
          <w:b/>
          <w:bCs/>
          <w:sz w:val="19"/>
        </w:rPr>
      </w:pPr>
      <w:r w:rsidRPr="00965FC9">
        <w:rPr>
          <w:b/>
          <w:sz w:val="19"/>
        </w:rPr>
        <w:t>UNE PERFORMANCE DE GTI</w:t>
      </w:r>
    </w:p>
    <w:p w14:paraId="56D70AF2" w14:textId="77777777" w:rsidR="00F6313C" w:rsidRPr="00965FC9" w:rsidRDefault="00F6313C" w:rsidP="00D52489">
      <w:pPr>
        <w:suppressAutoHyphens/>
        <w:rPr>
          <w:sz w:val="19"/>
        </w:rPr>
      </w:pPr>
    </w:p>
    <w:p w14:paraId="0B411BD0" w14:textId="2CE66E44" w:rsidR="000A7F02" w:rsidRPr="00965FC9" w:rsidRDefault="00801BFE" w:rsidP="00D52489">
      <w:pPr>
        <w:suppressAutoHyphens/>
        <w:rPr>
          <w:sz w:val="19"/>
        </w:rPr>
      </w:pPr>
      <w:r w:rsidRPr="00965FC9">
        <w:rPr>
          <w:b/>
          <w:sz w:val="19"/>
        </w:rPr>
        <w:t>La suprématie d’une GTI.</w:t>
      </w:r>
      <w:r w:rsidRPr="00965FC9">
        <w:rPr>
          <w:sz w:val="19"/>
        </w:rPr>
        <w:t xml:space="preserve">  </w:t>
      </w:r>
      <w:r w:rsidR="00AE5F6C" w:rsidRPr="00965FC9">
        <w:rPr>
          <w:sz w:val="19"/>
        </w:rPr>
        <w:t xml:space="preserve">La façon dont la première GTI électrique déploie sa dynamique, </w:t>
      </w:r>
      <w:r w:rsidRPr="00965FC9">
        <w:rPr>
          <w:sz w:val="19"/>
        </w:rPr>
        <w:t>c’est un nouveau</w:t>
      </w:r>
      <w:r w:rsidR="00F142B3" w:rsidRPr="00965FC9">
        <w:rPr>
          <w:sz w:val="19"/>
        </w:rPr>
        <w:t xml:space="preserve"> et puissant</w:t>
      </w:r>
      <w:r w:rsidRPr="00965FC9">
        <w:rPr>
          <w:sz w:val="19"/>
        </w:rPr>
        <w:t xml:space="preserve"> ressenti GTI</w:t>
      </w:r>
      <w:r w:rsidR="006572D2" w:rsidRPr="00965FC9">
        <w:rPr>
          <w:sz w:val="19"/>
        </w:rPr>
        <w:t>.</w:t>
      </w:r>
      <w:r w:rsidRPr="00965FC9">
        <w:rPr>
          <w:sz w:val="19"/>
        </w:rPr>
        <w:t xml:space="preserve"> </w:t>
      </w:r>
      <w:r w:rsidR="006572D2" w:rsidRPr="00965FC9">
        <w:rPr>
          <w:sz w:val="19"/>
        </w:rPr>
        <w:t xml:space="preserve">Et chaque conducteur </w:t>
      </w:r>
      <w:r w:rsidR="003B7F80" w:rsidRPr="00965FC9">
        <w:rPr>
          <w:sz w:val="19"/>
        </w:rPr>
        <w:t>dispose</w:t>
      </w:r>
      <w:r w:rsidR="006572D2" w:rsidRPr="00965FC9">
        <w:rPr>
          <w:sz w:val="19"/>
        </w:rPr>
        <w:t xml:space="preserve"> de la</w:t>
      </w:r>
      <w:r w:rsidRPr="00965FC9">
        <w:rPr>
          <w:sz w:val="19"/>
        </w:rPr>
        <w:t xml:space="preserve"> puissance la plus élevée et </w:t>
      </w:r>
      <w:r w:rsidR="006572D2" w:rsidRPr="00965FC9">
        <w:rPr>
          <w:sz w:val="19"/>
        </w:rPr>
        <w:t xml:space="preserve">du </w:t>
      </w:r>
      <w:r w:rsidRPr="00965FC9">
        <w:rPr>
          <w:sz w:val="19"/>
        </w:rPr>
        <w:t>couple maximal presque instantanément</w:t>
      </w:r>
      <w:r w:rsidR="00742D19" w:rsidRPr="00965FC9">
        <w:rPr>
          <w:sz w:val="19"/>
        </w:rPr>
        <w:t>, comme c’est toujours le cas sur les véhicules électriques</w:t>
      </w:r>
      <w:r w:rsidRPr="00965FC9">
        <w:rPr>
          <w:sz w:val="19"/>
        </w:rPr>
        <w:t>. Pour la transmission sur l’essieu avant, Volkswagen a combiné l’univers de l’ID. GTI électrique à celui de la Golf GTI turbo. À l’instar de la génération actuelle de cette voiture de sport iconique, le concept car est en effet également équipé d’un blocage transversal de l’essieu avant, dont la régulation électronique est assurée par un gestionnaire de comportement dynamique. La Golf GTI et la Golf GTI Clubsport</w:t>
      </w:r>
      <w:r w:rsidRPr="00965FC9">
        <w:rPr>
          <w:sz w:val="19"/>
          <w:vertAlign w:val="superscript"/>
        </w:rPr>
        <w:t>5</w:t>
      </w:r>
      <w:r w:rsidRPr="00965FC9">
        <w:rPr>
          <w:sz w:val="19"/>
        </w:rPr>
        <w:t xml:space="preserve"> furent les premiers véhicules Volkswagen à être dotés de cette commande de traction. Avec le concept ID. GTI, un véhicule électrique bénéficie donc pour la première fois à son bord de ce système intelligent. De plus, le « I » du sigle GTI, signifiant « injection », est aujourd’hui synonyme d’intelligence pour </w:t>
      </w:r>
      <w:r w:rsidRPr="00965FC9">
        <w:rPr>
          <w:sz w:val="19"/>
        </w:rPr>
        <w:lastRenderedPageBreak/>
        <w:t>une propulsion et des trains roulants ultra-performants. Avec son concept ID. GTI, Volkswagen présente un nouveau stade d’évolution de ces systèmes électroniques de gestion du comportement dynamique, qui travaillent en réseau</w:t>
      </w:r>
      <w:r w:rsidR="00DC7563" w:rsidRPr="00965FC9">
        <w:rPr>
          <w:sz w:val="19"/>
        </w:rPr>
        <w:t>.</w:t>
      </w:r>
      <w:r w:rsidRPr="00965FC9">
        <w:rPr>
          <w:sz w:val="19"/>
        </w:rPr>
        <w:t xml:space="preserve"> L’avantage en est le suivant : le gestionnaire de comportement dynamique du concept ID. GTI intègre aussi la transmission dans la commande, mais d’une manière encore plus prononcée que sur les modèles essence, puisque le réglage du moteur électrique peut varier quasiment sans limites. Cela permet de disposer d’une transmission GTI aux caractères les plus divers : à l’aide de la « commande d’expérience GTI » placée sur la console centrale, le conducteur peut choisir le type de transmission de l’ID. GTI qu’il souhaite utiliser. Par exemple, il est pour la première fois possible de régler la transmission, les trains roulants, la direction, le son et même les points de changement de vitesse simulés, dans la veine des modèles GTI historiques, tels que la Golf GTI I de 1976, la première Golf GTI II 16V de 1986 ou la légendaire Golf GTI IV</w:t>
      </w:r>
      <w:r w:rsidR="000A09F2" w:rsidRPr="00965FC9">
        <w:rPr>
          <w:sz w:val="19"/>
        </w:rPr>
        <w:br/>
      </w:r>
      <w:r w:rsidRPr="00965FC9">
        <w:rPr>
          <w:sz w:val="19"/>
        </w:rPr>
        <w:t>« 25 ans de GTI » de 2001. Ainsi, le concept ID. GTI devient une machine qui permet à ses conducteurs de remonter le temps sur les chapeaux de roue.</w:t>
      </w:r>
    </w:p>
    <w:p w14:paraId="0A9296E2" w14:textId="77777777" w:rsidR="000A7F02" w:rsidRPr="00965FC9" w:rsidRDefault="000A7F02" w:rsidP="00D52489">
      <w:pPr>
        <w:suppressAutoHyphens/>
        <w:rPr>
          <w:sz w:val="19"/>
        </w:rPr>
      </w:pPr>
    </w:p>
    <w:p w14:paraId="7D6CA18C" w14:textId="762AD75B" w:rsidR="005469D5" w:rsidRPr="00965FC9" w:rsidRDefault="00E6310B" w:rsidP="00D52489">
      <w:pPr>
        <w:suppressAutoHyphens/>
        <w:rPr>
          <w:sz w:val="19"/>
        </w:rPr>
      </w:pPr>
      <w:r w:rsidRPr="00965FC9">
        <w:rPr>
          <w:b/>
          <w:sz w:val="19"/>
        </w:rPr>
        <w:t>Fascination pour la GTI.</w:t>
      </w:r>
      <w:r w:rsidRPr="00965FC9">
        <w:rPr>
          <w:sz w:val="19"/>
        </w:rPr>
        <w:t xml:space="preserve"> Thomas Schäfer, Directeur de la marque Volkswagen, résume la nouvelle fascination pour la GTI : « La combinaison parfaite du plaisir de conduire et des performances au quotidien, voilà ce que représentent les trois lettres GTI depuis des décennies. Avec l’ID. GTI Concept, l’ADN de la GTI s’inscrit dans l’ère de l’électrique : toujours aussi sportive, iconique, technologiquement avancée et accessible. Elle est toutefois réinterprétée pour l’avenir : électrique, entièrement connectée et hautement émotionnelle. Plaisir de conduire et durabilité vont de pair. Voilà l’avenir de la GTI, </w:t>
      </w:r>
      <w:r w:rsidRPr="00965FC9">
        <w:rPr>
          <w:sz w:val="19"/>
          <w:shd w:val="clear" w:color="auto" w:fill="FFFFFF"/>
        </w:rPr>
        <w:t>pour notre marque, pour les fans. Ce modèle fait partie intégrante de notre offensive électrique.</w:t>
      </w:r>
      <w:r w:rsidRPr="00965FC9">
        <w:rPr>
          <w:rStyle w:val="apple-converted-space"/>
          <w:sz w:val="19"/>
          <w:shd w:val="clear" w:color="auto" w:fill="FFFFFF"/>
        </w:rPr>
        <w:t> </w:t>
      </w:r>
      <w:r w:rsidRPr="00965FC9">
        <w:rPr>
          <w:sz w:val="19"/>
        </w:rPr>
        <w:t>Une voiture de sport VW adaptée au quotidien pour l’ère électrique :</w:t>
      </w:r>
      <w:r w:rsidRPr="00965FC9">
        <w:rPr>
          <w:rStyle w:val="apple-converted-space"/>
          <w:sz w:val="19"/>
        </w:rPr>
        <w:t> </w:t>
      </w:r>
      <w:r w:rsidRPr="00965FC9">
        <w:rPr>
          <w:sz w:val="19"/>
          <w:shd w:val="clear" w:color="auto" w:fill="FFFFFF"/>
        </w:rPr>
        <w:t>100 % électrique, 100 % émotion. »</w:t>
      </w:r>
      <w:r w:rsidRPr="00965FC9">
        <w:rPr>
          <w:sz w:val="19"/>
        </w:rPr>
        <w:t xml:space="preserve"> </w:t>
      </w:r>
    </w:p>
    <w:p w14:paraId="20D8FA5B" w14:textId="77777777" w:rsidR="00E107CA" w:rsidRPr="00965FC9" w:rsidRDefault="00E107CA" w:rsidP="00D52489">
      <w:pPr>
        <w:suppressAutoHyphens/>
        <w:rPr>
          <w:sz w:val="19"/>
        </w:rPr>
      </w:pPr>
    </w:p>
    <w:p w14:paraId="021FCE0A" w14:textId="06F9A3F8" w:rsidR="008B079A" w:rsidRPr="00965FC9" w:rsidRDefault="004F577A" w:rsidP="00D52489">
      <w:pPr>
        <w:suppressAutoHyphens/>
        <w:rPr>
          <w:sz w:val="19"/>
        </w:rPr>
      </w:pPr>
      <w:r w:rsidRPr="00965FC9">
        <w:rPr>
          <w:b/>
          <w:sz w:val="19"/>
        </w:rPr>
        <w:t>L’avenir de la GTI.</w:t>
      </w:r>
      <w:r w:rsidRPr="00965FC9">
        <w:rPr>
          <w:sz w:val="19"/>
        </w:rPr>
        <w:t xml:space="preserve"> Andreas </w:t>
      </w:r>
      <w:proofErr w:type="spellStart"/>
      <w:r w:rsidRPr="00965FC9">
        <w:rPr>
          <w:sz w:val="19"/>
        </w:rPr>
        <w:t>Mindt</w:t>
      </w:r>
      <w:proofErr w:type="spellEnd"/>
      <w:r w:rsidRPr="00965FC9">
        <w:rPr>
          <w:sz w:val="19"/>
        </w:rPr>
        <w:t xml:space="preserve"> est Directeur du Design de la marque Volkswagen depuis 2023. Avant de devenir designer en chef de Bentley et directeur du design extérieur chez Audi, il avait déjà été durant de longues années l’un des designers pionniers de Volkswagen. On lui doit des best-sellers comme le premier Tiguan et la septième Golf. Andreas </w:t>
      </w:r>
      <w:proofErr w:type="spellStart"/>
      <w:r w:rsidRPr="00965FC9">
        <w:rPr>
          <w:sz w:val="19"/>
        </w:rPr>
        <w:t>Mindt</w:t>
      </w:r>
      <w:proofErr w:type="spellEnd"/>
      <w:r w:rsidRPr="00965FC9">
        <w:rPr>
          <w:sz w:val="19"/>
        </w:rPr>
        <w:t xml:space="preserve"> explique : « Avec le concept ID. GTI, nous voulons démontrer l’avenir prometteur de la philosophie GTI chez Volkswagen. À mes yeux, la puissante ID. 2all constitue la base de départ idéale pour une GTI électrique. Dès le premier coup de crayon précurseur de l’ID. 2all, j’avais déjà en tête la GTI. À présent, elle devient réelle. Et avec elle, nous projetons le concept GTI dans une nouvelle ère, celle de la mobilité électrique. »</w:t>
      </w:r>
    </w:p>
    <w:p w14:paraId="6ACD3493" w14:textId="77777777" w:rsidR="0091026A" w:rsidRPr="00965FC9" w:rsidRDefault="0091026A" w:rsidP="00D52489">
      <w:pPr>
        <w:suppressAutoHyphens/>
        <w:rPr>
          <w:sz w:val="19"/>
        </w:rPr>
      </w:pPr>
    </w:p>
    <w:p w14:paraId="636A0261" w14:textId="77777777" w:rsidR="008B079A" w:rsidRPr="00965FC9" w:rsidRDefault="008B079A" w:rsidP="00D52489">
      <w:pPr>
        <w:suppressAutoHyphens/>
        <w:rPr>
          <w:sz w:val="19"/>
        </w:rPr>
      </w:pPr>
    </w:p>
    <w:p w14:paraId="1833F485" w14:textId="77777777" w:rsidR="004F7DC9" w:rsidRPr="00965FC9" w:rsidRDefault="004F7DC9">
      <w:pPr>
        <w:spacing w:line="240" w:lineRule="auto"/>
        <w:rPr>
          <w:b/>
          <w:sz w:val="19"/>
        </w:rPr>
      </w:pPr>
      <w:r w:rsidRPr="00965FC9">
        <w:rPr>
          <w:b/>
          <w:sz w:val="19"/>
        </w:rPr>
        <w:br w:type="page"/>
      </w:r>
    </w:p>
    <w:p w14:paraId="3F687E88" w14:textId="67953EA7" w:rsidR="001D50CC" w:rsidRPr="00965FC9" w:rsidRDefault="004F7DC9" w:rsidP="00D52489">
      <w:pPr>
        <w:suppressAutoHyphens/>
        <w:rPr>
          <w:b/>
          <w:bCs/>
          <w:sz w:val="19"/>
        </w:rPr>
      </w:pPr>
      <w:bookmarkStart w:id="0" w:name="_Hlk143703132"/>
      <w:r w:rsidRPr="00965FC9">
        <w:rPr>
          <w:b/>
          <w:sz w:val="19"/>
        </w:rPr>
        <w:lastRenderedPageBreak/>
        <w:t>UN DESIGN EXT</w:t>
      </w:r>
      <w:r w:rsidR="00AB4F93" w:rsidRPr="00965FC9">
        <w:rPr>
          <w:b/>
          <w:sz w:val="19"/>
        </w:rPr>
        <w:t>É</w:t>
      </w:r>
      <w:r w:rsidRPr="00965FC9">
        <w:rPr>
          <w:b/>
          <w:sz w:val="19"/>
        </w:rPr>
        <w:t>RIEUR DE GTI</w:t>
      </w:r>
      <w:bookmarkEnd w:id="0"/>
      <w:r w:rsidR="00AB4F93" w:rsidRPr="00965FC9">
        <w:rPr>
          <w:b/>
          <w:sz w:val="19"/>
        </w:rPr>
        <w:t>.</w:t>
      </w:r>
    </w:p>
    <w:p w14:paraId="72588C01" w14:textId="4E3604E4" w:rsidR="003E5850" w:rsidRPr="00965FC9" w:rsidRDefault="003E5850" w:rsidP="00D52489">
      <w:pPr>
        <w:suppressAutoHyphens/>
        <w:rPr>
          <w:sz w:val="19"/>
        </w:rPr>
      </w:pPr>
    </w:p>
    <w:p w14:paraId="28216B85" w14:textId="19EFFAD1" w:rsidR="00AD0B64" w:rsidRPr="00965FC9" w:rsidRDefault="00AD0B64" w:rsidP="00D52489">
      <w:pPr>
        <w:suppressAutoHyphens/>
        <w:rPr>
          <w:sz w:val="19"/>
        </w:rPr>
      </w:pPr>
      <w:r w:rsidRPr="00965FC9">
        <w:rPr>
          <w:b/>
          <w:sz w:val="19"/>
        </w:rPr>
        <w:t>Des proportions de GTI</w:t>
      </w:r>
      <w:r w:rsidRPr="00965FC9">
        <w:rPr>
          <w:sz w:val="19"/>
        </w:rPr>
        <w:t>. Le concept ID. GTI adopte, comme la GTI d’origine, le design et la technologie d’un modèle grand public abordable. Et comme pour toutes les GTI avant elle, cette base est dynamisée et personnalisée avec les insignes caractéristiques de l’icône sportive. Cette transformation réussit notamment lorsque le design initial de la gamme possède déjà un potentiel GTI. Cela suppose des proportions bien définies et énergiques et la stabilité visuelle d’une carrosserie reposant avec assurance sur ses roues. L’ID. 2all possède ce potentiel. Voilà pourquoi le concept ID. GTI, qui en est dérivé, affiche une dynamique qui est normalement l’apanage de catégories de prix totalement différentes. Les chiffres parlent d’eux-mêmes pour l’ID. GTI : compacte avec 4 </w:t>
      </w:r>
      <w:r w:rsidR="006572D2" w:rsidRPr="00965FC9">
        <w:rPr>
          <w:sz w:val="19"/>
        </w:rPr>
        <w:t>104 </w:t>
      </w:r>
      <w:r w:rsidRPr="00965FC9">
        <w:rPr>
          <w:sz w:val="19"/>
        </w:rPr>
        <w:t xml:space="preserve">mm de long, présentant un empattement généreux de 2 600 mm, encadrée par d’imposantes jantes en alliage de 20 pouces et des pneus Performance 245/35. S’y ajoutent des porte-à-faux extrêmement courts. La GTI mesure </w:t>
      </w:r>
      <w:r w:rsidR="006572D2" w:rsidRPr="00965FC9">
        <w:rPr>
          <w:sz w:val="19"/>
        </w:rPr>
        <w:t>1 499</w:t>
      </w:r>
      <w:r w:rsidRPr="00965FC9">
        <w:rPr>
          <w:sz w:val="19"/>
        </w:rPr>
        <w:t> mm de haut pour 1 </w:t>
      </w:r>
      <w:r w:rsidR="006572D2" w:rsidRPr="00965FC9">
        <w:rPr>
          <w:sz w:val="19"/>
        </w:rPr>
        <w:t>840 </w:t>
      </w:r>
      <w:r w:rsidRPr="00965FC9">
        <w:rPr>
          <w:sz w:val="19"/>
        </w:rPr>
        <w:t>mm de large. Le</w:t>
      </w:r>
      <w:r w:rsidR="007204C3" w:rsidRPr="00965FC9">
        <w:rPr>
          <w:sz w:val="19"/>
        </w:rPr>
        <w:t>s deux exemplaires du</w:t>
      </w:r>
      <w:r w:rsidRPr="00965FC9">
        <w:rPr>
          <w:sz w:val="19"/>
        </w:rPr>
        <w:t xml:space="preserve"> concept ID. GTI </w:t>
      </w:r>
      <w:r w:rsidR="007204C3" w:rsidRPr="00965FC9">
        <w:rPr>
          <w:sz w:val="19"/>
        </w:rPr>
        <w:t xml:space="preserve">sont </w:t>
      </w:r>
      <w:r w:rsidRPr="00965FC9">
        <w:rPr>
          <w:sz w:val="19"/>
        </w:rPr>
        <w:t>peint</w:t>
      </w:r>
      <w:r w:rsidR="007204C3" w:rsidRPr="00965FC9">
        <w:rPr>
          <w:sz w:val="19"/>
        </w:rPr>
        <w:t>s</w:t>
      </w:r>
      <w:r w:rsidRPr="00965FC9">
        <w:rPr>
          <w:sz w:val="19"/>
        </w:rPr>
        <w:t xml:space="preserve"> en « Argent diamant métallisé »</w:t>
      </w:r>
      <w:r w:rsidR="007204C3" w:rsidRPr="00965FC9">
        <w:rPr>
          <w:sz w:val="19"/>
        </w:rPr>
        <w:t xml:space="preserve"> et en « Rouge </w:t>
      </w:r>
      <w:r w:rsidR="000B6C23" w:rsidRPr="00965FC9">
        <w:rPr>
          <w:sz w:val="19"/>
        </w:rPr>
        <w:t>M</w:t>
      </w:r>
      <w:r w:rsidR="007204C3" w:rsidRPr="00965FC9">
        <w:rPr>
          <w:sz w:val="19"/>
        </w:rPr>
        <w:t>ars »</w:t>
      </w:r>
      <w:r w:rsidRPr="00965FC9">
        <w:rPr>
          <w:sz w:val="19"/>
        </w:rPr>
        <w:t xml:space="preserve">, </w:t>
      </w:r>
      <w:r w:rsidR="007204C3" w:rsidRPr="00965FC9">
        <w:rPr>
          <w:sz w:val="19"/>
        </w:rPr>
        <w:t xml:space="preserve">deux </w:t>
      </w:r>
      <w:r w:rsidRPr="00965FC9">
        <w:rPr>
          <w:sz w:val="19"/>
        </w:rPr>
        <w:t>teinte</w:t>
      </w:r>
      <w:r w:rsidR="007204C3" w:rsidRPr="00965FC9">
        <w:rPr>
          <w:sz w:val="19"/>
        </w:rPr>
        <w:t>s</w:t>
      </w:r>
      <w:r w:rsidRPr="00965FC9">
        <w:rPr>
          <w:sz w:val="19"/>
        </w:rPr>
        <w:t xml:space="preserve"> empruntée</w:t>
      </w:r>
      <w:r w:rsidR="007204C3" w:rsidRPr="00965FC9">
        <w:rPr>
          <w:sz w:val="19"/>
        </w:rPr>
        <w:t>s</w:t>
      </w:r>
      <w:r w:rsidRPr="00965FC9">
        <w:rPr>
          <w:sz w:val="19"/>
        </w:rPr>
        <w:t xml:space="preserve"> à la première génération de Golf GTI.</w:t>
      </w:r>
    </w:p>
    <w:p w14:paraId="5D13B7E5" w14:textId="77777777" w:rsidR="00031E74" w:rsidRPr="00965FC9" w:rsidRDefault="00031E74" w:rsidP="00D52489">
      <w:pPr>
        <w:suppressAutoHyphens/>
        <w:rPr>
          <w:sz w:val="19"/>
        </w:rPr>
      </w:pPr>
    </w:p>
    <w:p w14:paraId="55CA6839" w14:textId="66557A3C" w:rsidR="005357AB" w:rsidRPr="00965FC9" w:rsidRDefault="00A51820" w:rsidP="00D52489">
      <w:pPr>
        <w:suppressAutoHyphens/>
        <w:rPr>
          <w:sz w:val="19"/>
        </w:rPr>
      </w:pPr>
      <w:r w:rsidRPr="00965FC9">
        <w:rPr>
          <w:b/>
          <w:sz w:val="19"/>
        </w:rPr>
        <w:t>Une calandre de GTI.</w:t>
      </w:r>
      <w:r w:rsidRPr="00965FC9">
        <w:rPr>
          <w:sz w:val="19"/>
        </w:rPr>
        <w:t xml:space="preserve"> Le concept car GTI présente à l’avant la caractéristique extérieure la plus emblématique et la mieux connue d’une GTI : le liseré rouge de la calandre, qui est dans ce cas presque fermée. La ligne rouge est fine mais distinctive. Dans la partie avant du concept ID. GTI, elle s’étend sur toute la largeur du concept car, en dessous des projecteurs à DEL à faisceau matriciel « IQ.LIGHT ». À droite, le monogramme GTI s’intègre en lettres rouges dans la ligne. Les projecteurs proprement dits sont encadrés par une barre transversale de LED. Un module matriciel est intégré dans chacun des projecteurs. Le logo VW est également éclairé en blanc. </w:t>
      </w:r>
    </w:p>
    <w:p w14:paraId="0455874C" w14:textId="77777777" w:rsidR="005357AB" w:rsidRPr="00965FC9" w:rsidRDefault="005357AB" w:rsidP="00D52489">
      <w:pPr>
        <w:suppressAutoHyphens/>
        <w:rPr>
          <w:sz w:val="19"/>
        </w:rPr>
      </w:pPr>
    </w:p>
    <w:p w14:paraId="32890755" w14:textId="489B2941" w:rsidR="00D470D6" w:rsidRPr="00965FC9" w:rsidRDefault="005832CE" w:rsidP="00D52489">
      <w:pPr>
        <w:suppressAutoHyphens/>
        <w:rPr>
          <w:sz w:val="19"/>
        </w:rPr>
      </w:pPr>
      <w:r w:rsidRPr="00965FC9">
        <w:rPr>
          <w:b/>
          <w:sz w:val="19"/>
        </w:rPr>
        <w:t>Un pare-chocs de GTI.</w:t>
      </w:r>
      <w:r w:rsidRPr="00965FC9">
        <w:rPr>
          <w:sz w:val="19"/>
        </w:rPr>
        <w:t xml:space="preserve"> Le design du pare-chocs GTI, inspiré du sport automobile, est tout à fait inédit. Au centre, il possède un splitter avant noir, dominant, qui se prolonge vers le haut par une prise d’air arborant la structure en nid d’abeille typique d’une GTI (depuis la génération V). Dans la partie extérieure de la grille, on trouve deux œillets de remorquage rouges, identiques à ceux utilisés en compétition automobile. Sur les côtés, les designers ont intégré des feux de jour à LED verticaux dans les « rideaux d’air » noirs du pare-chocs avant. Les rideaux d’air dirigent le flux d’air vers les passages de roue, puis de manière ciblée vers l’extérieur, en vue d’améliorer le comportement aérodynamique et de refroidir les freins. Sur le plan visuel, le splitter avant plongeant et les feux de jour verticaux à LED donnent l’impression que le concept car est surbaissé et bien campé sur la route. L’avant de la voiture conjugue une fois de plus l’avenir et le passé, puisque la zone noir mat entourant le splitter et la prise d’air fait référence au spoiler et au pare-chocs de la Golf GTI I, qui descendaient déjà très bas à l’époque ; tous deux étaient noir mat.</w:t>
      </w:r>
    </w:p>
    <w:p w14:paraId="11B05AAB" w14:textId="77777777" w:rsidR="00BE37BD" w:rsidRPr="00965FC9" w:rsidRDefault="00BE37BD" w:rsidP="00D52489">
      <w:pPr>
        <w:suppressAutoHyphens/>
        <w:rPr>
          <w:sz w:val="19"/>
        </w:rPr>
      </w:pPr>
    </w:p>
    <w:p w14:paraId="3920AE6D" w14:textId="4869011A" w:rsidR="00E842C6" w:rsidRPr="00965FC9" w:rsidRDefault="00A51820" w:rsidP="00D52489">
      <w:pPr>
        <w:suppressAutoHyphens/>
        <w:rPr>
          <w:sz w:val="19"/>
        </w:rPr>
      </w:pPr>
      <w:r w:rsidRPr="00965FC9">
        <w:rPr>
          <w:b/>
          <w:sz w:val="19"/>
        </w:rPr>
        <w:t>Une silhouette de GTI.</w:t>
      </w:r>
      <w:r w:rsidRPr="00965FC9">
        <w:rPr>
          <w:sz w:val="19"/>
        </w:rPr>
        <w:t xml:space="preserve"> Le montant C</w:t>
      </w:r>
      <w:r w:rsidR="000A09F2" w:rsidRPr="00965FC9">
        <w:rPr>
          <w:sz w:val="19"/>
        </w:rPr>
        <w:t>’</w:t>
      </w:r>
      <w:r w:rsidRPr="00965FC9">
        <w:rPr>
          <w:sz w:val="19"/>
        </w:rPr>
        <w:t xml:space="preserve">est le signe distinctif typique de la partie latérale de l’ID. 2all. C’est aussi un des éléments caractéristiques principaux de la silhouette du concept ID. GTI. La stabilité visuelle du montant C se fond littéralement dans le flanc de la carrosserie et lui communique de la force. Un second élément de stabilité VW est le rebord des vitres rectiligne, soit la ligne latérale reliant le montant A au montant C. En association avec la </w:t>
      </w:r>
      <w:proofErr w:type="spellStart"/>
      <w:r w:rsidRPr="00965FC9">
        <w:rPr>
          <w:sz w:val="19"/>
        </w:rPr>
        <w:t>Feature</w:t>
      </w:r>
      <w:proofErr w:type="spellEnd"/>
      <w:r w:rsidRPr="00965FC9">
        <w:rPr>
          <w:sz w:val="19"/>
        </w:rPr>
        <w:t xml:space="preserve"> Line, qui s’étend parallèlement en dessous, et les bas de caisse musclés, une tension positive se dégage des surfaces, dévoilant un trait de caractère propre à une Volkswagen et une GTI. Les bas de caisse sont en outre habillés d’éléments en matière plastique noir mat, qui améliorent le comportement aérodynamique de la voiture et lui confèrent, avec les grandes roues, un look sportif et bas sur la route.</w:t>
      </w:r>
    </w:p>
    <w:p w14:paraId="1696CDF3" w14:textId="77777777" w:rsidR="00E842C6" w:rsidRPr="00965FC9" w:rsidRDefault="00E842C6" w:rsidP="00D52489">
      <w:pPr>
        <w:suppressAutoHyphens/>
        <w:rPr>
          <w:sz w:val="19"/>
        </w:rPr>
      </w:pPr>
    </w:p>
    <w:p w14:paraId="32021086" w14:textId="2675E677" w:rsidR="004D0EE0" w:rsidRPr="00965FC9" w:rsidRDefault="00BC3526" w:rsidP="00D52489">
      <w:pPr>
        <w:suppressAutoHyphens/>
        <w:rPr>
          <w:sz w:val="19"/>
        </w:rPr>
      </w:pPr>
      <w:r w:rsidRPr="00965FC9">
        <w:rPr>
          <w:b/>
          <w:sz w:val="19"/>
        </w:rPr>
        <w:t>Des jantes de GTI.</w:t>
      </w:r>
      <w:r w:rsidRPr="00965FC9">
        <w:rPr>
          <w:sz w:val="19"/>
        </w:rPr>
        <w:t xml:space="preserve"> Les élargisseurs de passages de roues en noir mat sont un autre trait distinctif de la GTI. </w:t>
      </w:r>
      <w:r w:rsidR="008B30C8" w:rsidRPr="00965FC9">
        <w:rPr>
          <w:sz w:val="19"/>
        </w:rPr>
        <w:t>L</w:t>
      </w:r>
      <w:r w:rsidRPr="00965FC9">
        <w:rPr>
          <w:sz w:val="19"/>
        </w:rPr>
        <w:t>es jantes en alliage léger de 20 pouces du type « Concept GTI »</w:t>
      </w:r>
      <w:r w:rsidR="00EC3C29" w:rsidRPr="00965FC9">
        <w:rPr>
          <w:sz w:val="19"/>
        </w:rPr>
        <w:t xml:space="preserve"> </w:t>
      </w:r>
      <w:r w:rsidRPr="00965FC9">
        <w:rPr>
          <w:sz w:val="19"/>
        </w:rPr>
        <w:t>ont été spécialement conçues pour le concept car. Elles comportent huit doubles rayons et un cercle caractéristique comprenant également huit ouvertures ; les surfaces intérieures des jantes sont noires, tandis que les bords des huit ouvertures sont polis avec effet miroir. Des designs de roue personnalisés, comme les légendaires jantes « Pirelli » de la Golf GTI I et les jantes « Denver » de la Golf GTI V, font également partie des signes distinctifs d’une GTI traditionnelle.</w:t>
      </w:r>
    </w:p>
    <w:p w14:paraId="58168031" w14:textId="77777777" w:rsidR="00A51820" w:rsidRPr="00965FC9" w:rsidRDefault="00A51820" w:rsidP="00D52489">
      <w:pPr>
        <w:suppressAutoHyphens/>
        <w:rPr>
          <w:sz w:val="19"/>
        </w:rPr>
      </w:pPr>
    </w:p>
    <w:p w14:paraId="3A4F95B7" w14:textId="2425E747" w:rsidR="00446204" w:rsidRPr="00965FC9" w:rsidRDefault="00A51820" w:rsidP="00D52489">
      <w:pPr>
        <w:suppressAutoHyphens/>
        <w:rPr>
          <w:sz w:val="19"/>
        </w:rPr>
      </w:pPr>
      <w:r w:rsidRPr="00965FC9">
        <w:rPr>
          <w:b/>
          <w:sz w:val="19"/>
        </w:rPr>
        <w:t>Un spoiler de toit de GTI.</w:t>
      </w:r>
      <w:r w:rsidRPr="00965FC9">
        <w:rPr>
          <w:sz w:val="19"/>
        </w:rPr>
        <w:t xml:space="preserve"> Il y a 47 ans, les designers de la première Golf avaient réussi à créer une partie arrière GTI distinctive sans pour autant modifier les pièces de carrosserie. Ce faisant, ils n’avaient pas manqué de définir des caractéristiques typiques de la GTI. Il s’agissait notamment de la lunette arrière bordée de noir et du pare-chocs, qui était systématiquement noir et non pas chromé. Avec le concept</w:t>
      </w:r>
      <w:r w:rsidR="00EC3C29" w:rsidRPr="00965FC9">
        <w:rPr>
          <w:sz w:val="19"/>
        </w:rPr>
        <w:br/>
      </w:r>
      <w:r w:rsidRPr="00965FC9">
        <w:rPr>
          <w:sz w:val="19"/>
        </w:rPr>
        <w:t xml:space="preserve">ID. GTI, l’équipe de design Volkswagen a également réinterprété ces caractéristiques. Le cadre noir de la lunette arrière a été remplacé par un spoiler de toit noir, qui se prolonge latéralement par des éléments de guidage d’air également noirs. Le grand spoiler proprement dit, comme son équivalent sur l’actuelle Golf GTI </w:t>
      </w:r>
      <w:proofErr w:type="spellStart"/>
      <w:r w:rsidRPr="00965FC9">
        <w:rPr>
          <w:sz w:val="19"/>
        </w:rPr>
        <w:t>Clubsport</w:t>
      </w:r>
      <w:proofErr w:type="spellEnd"/>
      <w:r w:rsidRPr="00965FC9">
        <w:rPr>
          <w:sz w:val="19"/>
        </w:rPr>
        <w:t>, est ouvert au niveau de la jonction avec le toit, à l’exception d’une petite nervure centrale. Le spoiler optimise ainsi la portance et minimise les turbulences de l’air. Sous le spoiler, une étroite bande de LED s’étend sur toute la largeur du véhicule et fait office de troisième feu stop.</w:t>
      </w:r>
    </w:p>
    <w:p w14:paraId="27340B1E" w14:textId="77777777" w:rsidR="00446204" w:rsidRPr="00965FC9" w:rsidRDefault="00446204" w:rsidP="00D52489">
      <w:pPr>
        <w:suppressAutoHyphens/>
        <w:rPr>
          <w:sz w:val="19"/>
        </w:rPr>
      </w:pPr>
    </w:p>
    <w:p w14:paraId="1B7876F1" w14:textId="14EA7522" w:rsidR="00FB7D42" w:rsidRPr="00965FC9" w:rsidRDefault="00611D3F" w:rsidP="00D52489">
      <w:pPr>
        <w:suppressAutoHyphens/>
        <w:rPr>
          <w:sz w:val="19"/>
        </w:rPr>
      </w:pPr>
      <w:r w:rsidRPr="00965FC9">
        <w:rPr>
          <w:b/>
          <w:sz w:val="19"/>
        </w:rPr>
        <w:t>Des feux arrière et un diffuseur arrière de GTI.</w:t>
      </w:r>
      <w:r w:rsidRPr="00965FC9">
        <w:rPr>
          <w:sz w:val="19"/>
        </w:rPr>
        <w:t xml:space="preserve"> Tandis que le concept ID. 2all est doté d’une barre transversale de feux arrière à LED de couleur rouge, ce bandeau présente une teinte plus foncée sur la GTI. Seuls les cadres des deux feux arrière 3D disposés à gauche et à droite et l’emblème VW s’illuminent en rouge clair. Une surface noire</w:t>
      </w:r>
      <w:r w:rsidR="00D31936" w:rsidRPr="00965FC9">
        <w:rPr>
          <w:sz w:val="19"/>
        </w:rPr>
        <w:t xml:space="preserve"> hachurée</w:t>
      </w:r>
      <w:r w:rsidRPr="00965FC9">
        <w:rPr>
          <w:sz w:val="19"/>
        </w:rPr>
        <w:t xml:space="preserve"> située sous la barre transversale des feux arrière reprend le thème du pare-chocs noir de la Golf GTI I. Le monogramme GTI est intégré au centre de cette surface. Le diffuseur arrière en deux parties, noir lui aussi, dégage une impression de puissance. Latéralement, cet élément aérodynamique se fond dans les élargissements des passages de roue, tandis qu’à l’arrière, il dépasse de la carrosserie et protège ainsi les surfaces peintes du pare-chocs. Le diffuseur rend ainsi lui aussi un petit hommage au pare-chocs noir de la première Golf GTI.</w:t>
      </w:r>
    </w:p>
    <w:p w14:paraId="64655A1E" w14:textId="77777777" w:rsidR="00EA7C78" w:rsidRPr="00965FC9" w:rsidRDefault="00EA7C78" w:rsidP="00D52489">
      <w:pPr>
        <w:suppressAutoHyphens/>
        <w:rPr>
          <w:sz w:val="19"/>
        </w:rPr>
      </w:pPr>
    </w:p>
    <w:p w14:paraId="5D9D9719" w14:textId="77777777" w:rsidR="00EA7C78" w:rsidRPr="00965FC9" w:rsidRDefault="00EA7C78" w:rsidP="00D52489">
      <w:pPr>
        <w:suppressAutoHyphens/>
        <w:rPr>
          <w:sz w:val="19"/>
        </w:rPr>
      </w:pPr>
    </w:p>
    <w:p w14:paraId="015A4378" w14:textId="05DA9065" w:rsidR="00A066E1" w:rsidRPr="00965FC9" w:rsidRDefault="00AB4F93" w:rsidP="00D52489">
      <w:pPr>
        <w:suppressAutoHyphens/>
        <w:rPr>
          <w:b/>
          <w:bCs/>
          <w:sz w:val="19"/>
        </w:rPr>
      </w:pPr>
      <w:r w:rsidRPr="00965FC9">
        <w:rPr>
          <w:b/>
          <w:sz w:val="19"/>
        </w:rPr>
        <w:t>UN CONCEPT INTÉRIEUR DE GTI.</w:t>
      </w:r>
    </w:p>
    <w:p w14:paraId="7EDB0D56" w14:textId="77777777" w:rsidR="00A066E1" w:rsidRPr="00965FC9" w:rsidRDefault="00A066E1" w:rsidP="00D52489">
      <w:pPr>
        <w:suppressAutoHyphens/>
        <w:rPr>
          <w:sz w:val="19"/>
        </w:rPr>
      </w:pPr>
    </w:p>
    <w:p w14:paraId="19C13D49" w14:textId="0C06099E" w:rsidR="002B6697" w:rsidRPr="00965FC9" w:rsidRDefault="000E56A4" w:rsidP="00D52489">
      <w:pPr>
        <w:suppressAutoHyphens/>
        <w:rPr>
          <w:sz w:val="19"/>
        </w:rPr>
      </w:pPr>
      <w:r w:rsidRPr="00965FC9">
        <w:rPr>
          <w:b/>
          <w:sz w:val="19"/>
        </w:rPr>
        <w:t>La GTI d’origine inspire le concept ID. GTI.</w:t>
      </w:r>
      <w:r w:rsidRPr="00965FC9">
        <w:rPr>
          <w:sz w:val="19"/>
        </w:rPr>
        <w:t xml:space="preserve"> En 1976, le premier modèle GTI présentait un intérieur au design spécifique qui suscitait déjà un certain engouement. À l’époque, ce sont les sièges sport aux motifs écossais, un volant à trois branches avec un creux central et un pommeau de levier de vitesses ressemblant à une balle de golf qui transformaient une Golf en une GTI. Cela fonctionne toujours ainsi en 2023. Mais d’une manière totalement différente, qui ne manque pas d’éblouir : </w:t>
      </w:r>
    </w:p>
    <w:p w14:paraId="5B979A7A" w14:textId="77777777" w:rsidR="002B6697" w:rsidRPr="00965FC9" w:rsidRDefault="002B6697" w:rsidP="00D52489">
      <w:pPr>
        <w:suppressAutoHyphens/>
        <w:rPr>
          <w:sz w:val="19"/>
        </w:rPr>
      </w:pPr>
    </w:p>
    <w:p w14:paraId="5850D510" w14:textId="2373E82C" w:rsidR="00385824" w:rsidRPr="00965FC9" w:rsidRDefault="00815E30" w:rsidP="00D52489">
      <w:pPr>
        <w:suppressAutoHyphens/>
        <w:rPr>
          <w:sz w:val="19"/>
        </w:rPr>
      </w:pPr>
      <w:r w:rsidRPr="00965FC9">
        <w:rPr>
          <w:b/>
          <w:sz w:val="19"/>
        </w:rPr>
        <w:t>U</w:t>
      </w:r>
      <w:r w:rsidR="00343E64" w:rsidRPr="00965FC9">
        <w:rPr>
          <w:b/>
          <w:sz w:val="19"/>
        </w:rPr>
        <w:t>n volant GTI avec marquage 12 heures et une commande d’expérience</w:t>
      </w:r>
      <w:r w:rsidR="00EC3ED4" w:rsidRPr="00965FC9">
        <w:rPr>
          <w:b/>
          <w:sz w:val="19"/>
        </w:rPr>
        <w:t xml:space="preserve"> GTI</w:t>
      </w:r>
      <w:r w:rsidR="00343E64" w:rsidRPr="00965FC9">
        <w:rPr>
          <w:b/>
          <w:sz w:val="19"/>
        </w:rPr>
        <w:t xml:space="preserve"> qui présente la forme d’une balle de golf.</w:t>
      </w:r>
      <w:r w:rsidR="00343E64" w:rsidRPr="00965FC9">
        <w:rPr>
          <w:sz w:val="19"/>
        </w:rPr>
        <w:t xml:space="preserve"> Le volant à trois branches du concept ID. GTI est équipé d’un airbag positionné légèrement en bas, qui crée le lien visuel avec le volant (pot absorbeur de chocs) de la Golf GTI I. Le marquage 12 heures éclairé indique toujours la direction au conducteur. Les deux branches horizontales du volant multifonction possèdent chacune une molette ergonomique et deux touches. Le conducteur commande ainsi, entre autres, les instruments numériques configurables individuellement, l’affichage tête haute en réalité augmentée ainsi que des fonctions telles que le volume sonore. Comme la boîte de vitesses automatique se commande via un commodo inspiré de l’ID.7</w:t>
      </w:r>
      <w:r w:rsidR="00343E64" w:rsidRPr="00965FC9">
        <w:rPr>
          <w:rFonts w:ascii="VW Head Office" w:hAnsi="VW Head Office"/>
          <w:sz w:val="19"/>
          <w:vertAlign w:val="superscript"/>
        </w:rPr>
        <w:t>7</w:t>
      </w:r>
      <w:r w:rsidR="00343E64" w:rsidRPr="00965FC9">
        <w:rPr>
          <w:sz w:val="19"/>
        </w:rPr>
        <w:t>, les designers de l’habitacle ont repris pour la « commande d’expérience GTI » multifonction de la console centrale le design en forme de balle de golf du premier pommeau de levier de vitesses GTI. Elle permet de choisir les différents profils de conduite et les looks personnalisés des cadrans.</w:t>
      </w:r>
    </w:p>
    <w:p w14:paraId="2226BF53" w14:textId="77777777" w:rsidR="00385824" w:rsidRPr="00965FC9" w:rsidRDefault="00385824" w:rsidP="00D52489">
      <w:pPr>
        <w:suppressAutoHyphens/>
        <w:rPr>
          <w:sz w:val="19"/>
        </w:rPr>
      </w:pPr>
    </w:p>
    <w:p w14:paraId="2112B5F0" w14:textId="36ABC4D7" w:rsidR="008D466A" w:rsidRPr="00965FC9" w:rsidRDefault="001650B4" w:rsidP="00D52489">
      <w:pPr>
        <w:suppressAutoHyphens/>
        <w:rPr>
          <w:sz w:val="19"/>
        </w:rPr>
      </w:pPr>
      <w:r w:rsidRPr="00965FC9">
        <w:rPr>
          <w:b/>
          <w:sz w:val="19"/>
        </w:rPr>
        <w:t>Un poste de conduite de GTI.</w:t>
      </w:r>
      <w:r w:rsidRPr="00965FC9">
        <w:rPr>
          <w:sz w:val="19"/>
        </w:rPr>
        <w:t xml:space="preserve"> À l’intérieur du concept car, les écrans numériques permettent de créer de nouveaux designs et de nouvelles fonctions et ainsi d’expérimenter l’idée de la GTI de manière plus variée qu’auparavant. Il existe différents looks de tableau de bord pour les cadrans de l’ID. GTI : la configuration de base est le reflet de notre époque numérique actuelle, avec toutes les informations et fonctions imaginables, ainsi qu’un graphisme GTI sportif. En mode vintage, le tableau de bord numérique (27,7 cm/10,9 pouces) situé devant le conducteur se transforme par exemple en cadrans de Golf GTI I série 2, comme ceux qui équipaient la légendaire « GTI Pirelli », et se marient parfaitement au mode « Golf GTI I » activable avec la « commande d’expérience GTI ».</w:t>
      </w:r>
    </w:p>
    <w:p w14:paraId="0F3E782B" w14:textId="77777777" w:rsidR="00670725" w:rsidRPr="00965FC9" w:rsidRDefault="00670725" w:rsidP="00D52489">
      <w:pPr>
        <w:suppressAutoHyphens/>
        <w:rPr>
          <w:sz w:val="19"/>
        </w:rPr>
      </w:pPr>
    </w:p>
    <w:p w14:paraId="666C6228" w14:textId="63DB1E1C" w:rsidR="00670725" w:rsidRPr="00965FC9" w:rsidRDefault="00F05C60" w:rsidP="00D52489">
      <w:pPr>
        <w:suppressAutoHyphens/>
        <w:rPr>
          <w:sz w:val="19"/>
        </w:rPr>
      </w:pPr>
      <w:r w:rsidRPr="00965FC9">
        <w:rPr>
          <w:b/>
          <w:sz w:val="19"/>
        </w:rPr>
        <w:t>Affichage tête haute GTI et « mode GTI ».</w:t>
      </w:r>
      <w:r w:rsidRPr="00965FC9">
        <w:rPr>
          <w:sz w:val="19"/>
        </w:rPr>
        <w:t xml:space="preserve"> Avec l’affichage tête haute en réalité augmentée, les designers et les ingénieurs ont décidé de réinventer l’affichage. Ce dernier projette une nouvelle série de données sur le pare-brise, visibles dorénavant par le conducteur et aussi par le passager avant À bord du concept car, le monde virtuel et le monde réel fusionnent désormais pour le passager aussi. Dans le profil de conduite standard, des informations, comme la vitesse, l’autonomie actuelle, sont ainsi projetées devant le conducteur et le passager avant. Dans cette configuration de base, l’éclairage d’ambiance et les écrans sont proposés dans la teinte blanche « GTI Silver Drive ». Dès que le conducteur active le nouveau « mode GTI »</w:t>
      </w:r>
      <w:r w:rsidR="00F80E33" w:rsidRPr="00965FC9">
        <w:rPr>
          <w:sz w:val="19"/>
        </w:rPr>
        <w:t xml:space="preserve"> à l’aide d’une « touche GTI » spéciale sur le volant multifonction</w:t>
      </w:r>
      <w:r w:rsidRPr="00965FC9">
        <w:rPr>
          <w:sz w:val="19"/>
        </w:rPr>
        <w:t xml:space="preserve">, l’éclairage d’ambiance ainsi que les écrans changent de couleur et sont alors visibles dans la teinte rouge « GTI Red Turbo ». </w:t>
      </w:r>
      <w:r w:rsidR="00B4637E" w:rsidRPr="00965FC9">
        <w:rPr>
          <w:sz w:val="19"/>
        </w:rPr>
        <w:t>E</w:t>
      </w:r>
      <w:r w:rsidRPr="00965FC9">
        <w:rPr>
          <w:sz w:val="19"/>
        </w:rPr>
        <w:t xml:space="preserve">n tant que voiture de sport </w:t>
      </w:r>
      <w:r w:rsidR="00B4637E" w:rsidRPr="00965FC9">
        <w:rPr>
          <w:sz w:val="19"/>
        </w:rPr>
        <w:t>compacte</w:t>
      </w:r>
      <w:r w:rsidRPr="00965FC9">
        <w:rPr>
          <w:sz w:val="19"/>
        </w:rPr>
        <w:t xml:space="preserve"> dotée d’un centre de gravité très bas (batterie logée dans le plancher du véhicule) ainsi que d’un poids faible pour un véhicule électrique, le concept ID. GTI est</w:t>
      </w:r>
      <w:r w:rsidR="00B4637E" w:rsidRPr="00965FC9">
        <w:rPr>
          <w:sz w:val="19"/>
        </w:rPr>
        <w:t>, en effet,</w:t>
      </w:r>
      <w:r w:rsidRPr="00965FC9">
        <w:rPr>
          <w:sz w:val="19"/>
        </w:rPr>
        <w:t xml:space="preserve"> parfaitement adapté aux circuits automobiles du monde entier. Si le conducteur emprunte dans le « mode GTI » par exemple la Boucle Nord (</w:t>
      </w:r>
      <w:proofErr w:type="spellStart"/>
      <w:r w:rsidRPr="00965FC9">
        <w:rPr>
          <w:sz w:val="19"/>
        </w:rPr>
        <w:t>Nordschleife</w:t>
      </w:r>
      <w:proofErr w:type="spellEnd"/>
      <w:r w:rsidRPr="00965FC9">
        <w:rPr>
          <w:sz w:val="19"/>
        </w:rPr>
        <w:t xml:space="preserve">) du </w:t>
      </w:r>
      <w:proofErr w:type="spellStart"/>
      <w:r w:rsidRPr="00965FC9">
        <w:rPr>
          <w:sz w:val="19"/>
        </w:rPr>
        <w:t>Nürburgring</w:t>
      </w:r>
      <w:proofErr w:type="spellEnd"/>
      <w:r w:rsidRPr="00965FC9">
        <w:rPr>
          <w:sz w:val="19"/>
        </w:rPr>
        <w:t xml:space="preserve">, il peut voir le tracé et la position actuelle du concept ID. GTI sur le parcours, tout à gauche dans le pare-brise. S’il participe à une course, il peut en outre voir sa place actuelle sur la grille de départ et ses progrès (« GTI </w:t>
      </w:r>
      <w:proofErr w:type="spellStart"/>
      <w:r w:rsidRPr="00965FC9">
        <w:rPr>
          <w:sz w:val="19"/>
        </w:rPr>
        <w:t>Achievements</w:t>
      </w:r>
      <w:proofErr w:type="spellEnd"/>
      <w:r w:rsidRPr="00965FC9">
        <w:rPr>
          <w:sz w:val="19"/>
        </w:rPr>
        <w:t> »). En outre, le passager avant voit notamment les temps par tour déjà réalisés. Le concept ID. GTI devient alors une projection du monde de demain et un exemple de ce qui pourrait être ou sera possible.</w:t>
      </w:r>
    </w:p>
    <w:p w14:paraId="36F07C6C" w14:textId="77777777" w:rsidR="009B6016" w:rsidRPr="00965FC9" w:rsidRDefault="009B6016" w:rsidP="00D52489">
      <w:pPr>
        <w:suppressAutoHyphens/>
        <w:rPr>
          <w:sz w:val="19"/>
        </w:rPr>
      </w:pPr>
    </w:p>
    <w:p w14:paraId="406FE089" w14:textId="5D264D48" w:rsidR="00D97943" w:rsidRPr="00965FC9" w:rsidRDefault="001A6AE4" w:rsidP="00D52489">
      <w:pPr>
        <w:suppressAutoHyphens/>
        <w:rPr>
          <w:sz w:val="19"/>
        </w:rPr>
      </w:pPr>
      <w:r w:rsidRPr="00965FC9">
        <w:rPr>
          <w:b/>
          <w:sz w:val="19"/>
        </w:rPr>
        <w:t>Un système d’</w:t>
      </w:r>
      <w:proofErr w:type="spellStart"/>
      <w:r w:rsidRPr="00965FC9">
        <w:rPr>
          <w:b/>
          <w:sz w:val="19"/>
        </w:rPr>
        <w:t>infodivertissement</w:t>
      </w:r>
      <w:proofErr w:type="spellEnd"/>
      <w:r w:rsidRPr="00965FC9">
        <w:rPr>
          <w:b/>
          <w:sz w:val="19"/>
        </w:rPr>
        <w:t xml:space="preserve"> et des interfaces de GTI.</w:t>
      </w:r>
      <w:r w:rsidRPr="00965FC9">
        <w:rPr>
          <w:sz w:val="19"/>
        </w:rPr>
        <w:t xml:space="preserve"> L’écran tactile (diamètre : 32,7 cm/12,9 pouces) du système d’</w:t>
      </w:r>
      <w:proofErr w:type="spellStart"/>
      <w:r w:rsidRPr="00965FC9">
        <w:rPr>
          <w:sz w:val="19"/>
        </w:rPr>
        <w:t>infodivertissement</w:t>
      </w:r>
      <w:proofErr w:type="spellEnd"/>
      <w:r w:rsidRPr="00965FC9">
        <w:rPr>
          <w:sz w:val="19"/>
        </w:rPr>
        <w:t xml:space="preserve"> avec son graphisme et sa structure de menu intuitifs est proche de la série. Il en va de même de la barre de commande de climatisation située sous l’écran. La commande des principales fonctions de climatisation s’effectue au moyen de touches éclairées. Au milieu de la barre de climatisation – aussi facilement accessible par le conducteur que par le passager avant – se trouve un petit bouton rotatif, qui permet de régler facilement le volume du système d’</w:t>
      </w:r>
      <w:proofErr w:type="spellStart"/>
      <w:r w:rsidRPr="00965FC9">
        <w:rPr>
          <w:sz w:val="19"/>
        </w:rPr>
        <w:t>infodivertissement</w:t>
      </w:r>
      <w:proofErr w:type="spellEnd"/>
      <w:r w:rsidRPr="00965FC9">
        <w:rPr>
          <w:sz w:val="19"/>
        </w:rPr>
        <w:t>. Un étage plus bas sur la console centrale, on trouve deux grandes interfaces de recharge par induction pour smartphones ; ces derniers y sont fixés par aimantation. La « commande d’expérience GTI », qui est également, comme nous l’avons indiqué, intégrée dans la console centrale, permet le réglage d’autres fonctions du véhicule. De nombreuses interfaces USB-C (45 W) réparties dans l’habitacle alimentent les smartphones. Une prise de courant 230 V pleinement utilisable permet d’alimenter tous les appareils de plus grande taille imaginables.</w:t>
      </w:r>
    </w:p>
    <w:p w14:paraId="1F05BF70" w14:textId="77777777" w:rsidR="00D97943" w:rsidRPr="00965FC9" w:rsidRDefault="00D97943" w:rsidP="00D52489">
      <w:pPr>
        <w:suppressAutoHyphens/>
        <w:rPr>
          <w:sz w:val="19"/>
        </w:rPr>
      </w:pPr>
    </w:p>
    <w:p w14:paraId="786F3F47" w14:textId="755AB5CE" w:rsidR="006D607D" w:rsidRPr="00965FC9" w:rsidRDefault="00C82A86" w:rsidP="00D52489">
      <w:pPr>
        <w:suppressAutoHyphens/>
        <w:rPr>
          <w:sz w:val="19"/>
        </w:rPr>
      </w:pPr>
      <w:r w:rsidRPr="00965FC9">
        <w:rPr>
          <w:b/>
          <w:sz w:val="19"/>
        </w:rPr>
        <w:t xml:space="preserve">Siège GTI avec un battement de cœur « GTI </w:t>
      </w:r>
      <w:proofErr w:type="spellStart"/>
      <w:r w:rsidRPr="00965FC9">
        <w:rPr>
          <w:b/>
          <w:sz w:val="19"/>
        </w:rPr>
        <w:t>Heartbeat</w:t>
      </w:r>
      <w:proofErr w:type="spellEnd"/>
      <w:r w:rsidRPr="00965FC9">
        <w:rPr>
          <w:b/>
          <w:sz w:val="19"/>
        </w:rPr>
        <w:t> ».</w:t>
      </w:r>
      <w:r w:rsidRPr="00965FC9">
        <w:rPr>
          <w:sz w:val="19"/>
        </w:rPr>
        <w:t xml:space="preserve"> Tout comme les sièges sport de la première Golf GTI, ceux du concept ID. GTI sont parfaitement ergonomiques. Les surfaces de l’assise sont bien entendu réalisées dans un motif écossais réinterprété. Le tissu s’appelle « Jack-e » (au lieu de « Jacky » comme dans la Golf GTI VI). Le dossier de siège du conducteur est en outre équipé d’un capteur de pulsations (« GTI </w:t>
      </w:r>
      <w:proofErr w:type="spellStart"/>
      <w:r w:rsidRPr="00965FC9">
        <w:rPr>
          <w:sz w:val="19"/>
        </w:rPr>
        <w:t>Heartbeat</w:t>
      </w:r>
      <w:proofErr w:type="spellEnd"/>
      <w:r w:rsidRPr="00965FC9">
        <w:rPr>
          <w:sz w:val="19"/>
        </w:rPr>
        <w:t xml:space="preserve"> »). Il s’agit d’un élément à LED à pulsations rouges. Le verrouillage du concept car à l’aide de la radiocommande active l’alarme antivol ainsi que les battements de cœur « GTI </w:t>
      </w:r>
      <w:proofErr w:type="spellStart"/>
      <w:r w:rsidRPr="00965FC9">
        <w:rPr>
          <w:sz w:val="19"/>
        </w:rPr>
        <w:t>Heartbeat</w:t>
      </w:r>
      <w:proofErr w:type="spellEnd"/>
      <w:r w:rsidRPr="00965FC9">
        <w:rPr>
          <w:sz w:val="19"/>
        </w:rPr>
        <w:t> » visibles depuis l’extérieur, signalant au conducteur que le véhicule est verrouillé.</w:t>
      </w:r>
    </w:p>
    <w:p w14:paraId="0FBBE6E1" w14:textId="77777777" w:rsidR="006D607D" w:rsidRPr="00965FC9" w:rsidRDefault="006D607D" w:rsidP="00D52489">
      <w:pPr>
        <w:suppressAutoHyphens/>
        <w:rPr>
          <w:sz w:val="19"/>
        </w:rPr>
      </w:pPr>
    </w:p>
    <w:p w14:paraId="3A8DF318" w14:textId="3E6567FC" w:rsidR="00D97943" w:rsidRPr="00965FC9" w:rsidRDefault="00517CC8" w:rsidP="00D52489">
      <w:pPr>
        <w:suppressAutoHyphens/>
        <w:rPr>
          <w:sz w:val="19"/>
        </w:rPr>
      </w:pPr>
      <w:r w:rsidRPr="00965FC9">
        <w:rPr>
          <w:b/>
          <w:sz w:val="19"/>
        </w:rPr>
        <w:t>Une aptitude à l’utilisation quotidienne de GTI.</w:t>
      </w:r>
      <w:r w:rsidRPr="00965FC9">
        <w:rPr>
          <w:sz w:val="19"/>
        </w:rPr>
        <w:t xml:space="preserve"> L’habitacle du concept ID. GTI se caractérise par un design aux lignes sobres, une qualité élevée et une utilisation intuitive. Cinq personnes peuvent prendre place à bord de ce modèle à quatre portes. Le coffre affiche lui aussi un volume généreux de </w:t>
      </w:r>
      <w:r w:rsidR="00B4637E" w:rsidRPr="00965FC9">
        <w:rPr>
          <w:sz w:val="19"/>
        </w:rPr>
        <w:t>490 </w:t>
      </w:r>
      <w:r w:rsidRPr="00965FC9">
        <w:rPr>
          <w:sz w:val="19"/>
        </w:rPr>
        <w:t xml:space="preserve">litres. En outre : comme le concept ID. GTI partage le package MEB-Entry avec l’ID. 2all, il se caractérise par les mêmes détails pratiques. Il s’agit notamment de caractéristiques telles qu’un compartiment de rangement supplémentaire sous le double plancher de chargement, qui peut par exemple accueillir plusieurs caisses de boissons. Un autre rangement de 50 litres est situé sous la banquette arrière relevable au moyen d’une poignée : il a été spécialement conçu pour le câble de recharge et des ustensiles tels que la trousse de premiers secours, les gilets </w:t>
      </w:r>
      <w:proofErr w:type="spellStart"/>
      <w:r w:rsidRPr="00965FC9">
        <w:rPr>
          <w:sz w:val="19"/>
        </w:rPr>
        <w:t>rétro-réfléchissants</w:t>
      </w:r>
      <w:proofErr w:type="spellEnd"/>
      <w:r w:rsidRPr="00965FC9">
        <w:rPr>
          <w:sz w:val="19"/>
        </w:rPr>
        <w:t xml:space="preserve"> et le kit de crevaison. Ce rangement verrouillable (sécurisé) offre par ailleurs suffisamment de volume pour des appareils d’assez grande taille, comme des ordinateurs portables et des tablettes, qui peuvent également y être rechargés. En rabattant la banquette arrière 60/40, le volume du coffre passe à 1 330 litres. De plus, le concept ID. GTI est adapté non seulement pour les courts trajets et les pistes de course, mais aussi pour les longs trajets, notamment grâce à sa transmission efficace, son poids faible, son bon comportement aérodynamique, ses trains roulants confortables malgré leurs caractéristiques sportives et sa batterie</w:t>
      </w:r>
      <w:r w:rsidR="00567E1A" w:rsidRPr="00965FC9">
        <w:rPr>
          <w:sz w:val="19"/>
        </w:rPr>
        <w:t xml:space="preserve"> puissante</w:t>
      </w:r>
      <w:r w:rsidRPr="00965FC9">
        <w:rPr>
          <w:sz w:val="19"/>
        </w:rPr>
        <w:t xml:space="preserve">. </w:t>
      </w:r>
    </w:p>
    <w:p w14:paraId="0AB79511" w14:textId="77777777" w:rsidR="00961C4A" w:rsidRPr="00965FC9" w:rsidRDefault="00961C4A" w:rsidP="00D52489">
      <w:pPr>
        <w:suppressAutoHyphens/>
        <w:rPr>
          <w:sz w:val="19"/>
        </w:rPr>
      </w:pPr>
    </w:p>
    <w:p w14:paraId="53F839A3" w14:textId="77777777" w:rsidR="00D708E5" w:rsidRPr="00965FC9" w:rsidRDefault="00D708E5" w:rsidP="00D52489">
      <w:pPr>
        <w:suppressAutoHyphens/>
        <w:rPr>
          <w:sz w:val="19"/>
        </w:rPr>
      </w:pPr>
    </w:p>
    <w:p w14:paraId="250CF40B" w14:textId="49753826" w:rsidR="00961C4A" w:rsidRPr="00965FC9" w:rsidRDefault="00DB2B65" w:rsidP="00D52489">
      <w:pPr>
        <w:suppressAutoHyphens/>
        <w:rPr>
          <w:sz w:val="19"/>
        </w:rPr>
      </w:pPr>
      <w:r w:rsidRPr="00965FC9">
        <w:rPr>
          <w:b/>
          <w:sz w:val="19"/>
        </w:rPr>
        <w:t>DES CARACTÉRISTIQUES DE GTI</w:t>
      </w:r>
    </w:p>
    <w:tbl>
      <w:tblPr>
        <w:tblStyle w:val="Tabellenraster"/>
        <w:tblW w:w="0" w:type="auto"/>
        <w:tblLook w:val="04A0" w:firstRow="1" w:lastRow="0" w:firstColumn="1" w:lastColumn="0" w:noHBand="0" w:noVBand="1"/>
      </w:tblPr>
      <w:tblGrid>
        <w:gridCol w:w="3535"/>
        <w:gridCol w:w="3535"/>
      </w:tblGrid>
      <w:tr w:rsidR="00965FC9" w:rsidRPr="00965FC9" w14:paraId="53589289" w14:textId="77777777" w:rsidTr="0023400A">
        <w:tc>
          <w:tcPr>
            <w:tcW w:w="7070" w:type="dxa"/>
            <w:gridSpan w:val="2"/>
          </w:tcPr>
          <w:p w14:paraId="1C285BDB" w14:textId="6827DF4F" w:rsidR="0051385C" w:rsidRPr="00965FC9" w:rsidRDefault="009D3244" w:rsidP="00D52489">
            <w:pPr>
              <w:suppressAutoHyphens/>
              <w:jc w:val="center"/>
              <w:rPr>
                <w:b/>
                <w:bCs/>
                <w:sz w:val="19"/>
              </w:rPr>
            </w:pPr>
            <w:r w:rsidRPr="00965FC9">
              <w:rPr>
                <w:b/>
                <w:sz w:val="19"/>
              </w:rPr>
              <w:t>Concept ID. GTI</w:t>
            </w:r>
            <w:r w:rsidRPr="00965FC9">
              <w:rPr>
                <w:rFonts w:ascii="VW Head Office" w:hAnsi="VW Head Office"/>
                <w:sz w:val="19"/>
                <w:vertAlign w:val="superscript"/>
              </w:rPr>
              <w:t>1</w:t>
            </w:r>
          </w:p>
        </w:tc>
      </w:tr>
      <w:tr w:rsidR="00965FC9" w:rsidRPr="00965FC9" w14:paraId="5803E3B8" w14:textId="77777777" w:rsidTr="0023400A">
        <w:tc>
          <w:tcPr>
            <w:tcW w:w="3535" w:type="dxa"/>
          </w:tcPr>
          <w:p w14:paraId="07FA7188" w14:textId="77777777" w:rsidR="0051385C" w:rsidRPr="00965FC9" w:rsidRDefault="0051385C" w:rsidP="00D52489">
            <w:pPr>
              <w:suppressAutoHyphens/>
              <w:rPr>
                <w:sz w:val="19"/>
              </w:rPr>
            </w:pPr>
            <w:r w:rsidRPr="00965FC9">
              <w:rPr>
                <w:sz w:val="19"/>
              </w:rPr>
              <w:t>Motorisation</w:t>
            </w:r>
          </w:p>
        </w:tc>
        <w:tc>
          <w:tcPr>
            <w:tcW w:w="3535" w:type="dxa"/>
          </w:tcPr>
          <w:p w14:paraId="2DE22721" w14:textId="77777777" w:rsidR="0051385C" w:rsidRPr="00965FC9" w:rsidRDefault="0051385C" w:rsidP="00D52489">
            <w:pPr>
              <w:suppressAutoHyphens/>
              <w:rPr>
                <w:sz w:val="19"/>
              </w:rPr>
            </w:pPr>
            <w:r w:rsidRPr="00965FC9">
              <w:rPr>
                <w:sz w:val="19"/>
              </w:rPr>
              <w:t>MEB Entry, traction</w:t>
            </w:r>
          </w:p>
        </w:tc>
      </w:tr>
      <w:tr w:rsidR="00965FC9" w:rsidRPr="00965FC9" w14:paraId="70E6998E" w14:textId="77777777" w:rsidTr="0023400A">
        <w:tc>
          <w:tcPr>
            <w:tcW w:w="3535" w:type="dxa"/>
          </w:tcPr>
          <w:p w14:paraId="29C65FF4" w14:textId="77777777" w:rsidR="0051385C" w:rsidRPr="00965FC9" w:rsidRDefault="0051385C" w:rsidP="00D52489">
            <w:pPr>
              <w:suppressAutoHyphens/>
              <w:rPr>
                <w:sz w:val="19"/>
              </w:rPr>
            </w:pPr>
            <w:r w:rsidRPr="00965FC9">
              <w:rPr>
                <w:sz w:val="19"/>
              </w:rPr>
              <w:t>Longueur</w:t>
            </w:r>
          </w:p>
        </w:tc>
        <w:tc>
          <w:tcPr>
            <w:tcW w:w="3535" w:type="dxa"/>
          </w:tcPr>
          <w:p w14:paraId="3A5BDAD3" w14:textId="2C73AFE9" w:rsidR="0051385C" w:rsidRPr="00965FC9" w:rsidRDefault="0051385C" w:rsidP="00D52489">
            <w:pPr>
              <w:suppressAutoHyphens/>
              <w:rPr>
                <w:sz w:val="19"/>
              </w:rPr>
            </w:pPr>
            <w:r w:rsidRPr="00965FC9">
              <w:rPr>
                <w:sz w:val="19"/>
              </w:rPr>
              <w:t>4 </w:t>
            </w:r>
            <w:r w:rsidR="00545124" w:rsidRPr="00965FC9">
              <w:rPr>
                <w:sz w:val="19"/>
              </w:rPr>
              <w:t>104 </w:t>
            </w:r>
            <w:r w:rsidRPr="00965FC9">
              <w:rPr>
                <w:sz w:val="19"/>
              </w:rPr>
              <w:t>mm</w:t>
            </w:r>
          </w:p>
        </w:tc>
      </w:tr>
      <w:tr w:rsidR="00965FC9" w:rsidRPr="00965FC9" w14:paraId="445C323C" w14:textId="77777777" w:rsidTr="0023400A">
        <w:tc>
          <w:tcPr>
            <w:tcW w:w="3535" w:type="dxa"/>
          </w:tcPr>
          <w:p w14:paraId="599DD2AC" w14:textId="77777777" w:rsidR="0051385C" w:rsidRPr="00965FC9" w:rsidRDefault="0051385C" w:rsidP="00D52489">
            <w:pPr>
              <w:suppressAutoHyphens/>
              <w:rPr>
                <w:sz w:val="19"/>
              </w:rPr>
            </w:pPr>
            <w:r w:rsidRPr="00965FC9">
              <w:rPr>
                <w:sz w:val="19"/>
              </w:rPr>
              <w:t>Largeur</w:t>
            </w:r>
          </w:p>
        </w:tc>
        <w:tc>
          <w:tcPr>
            <w:tcW w:w="3535" w:type="dxa"/>
          </w:tcPr>
          <w:p w14:paraId="16A7F484" w14:textId="6D303850" w:rsidR="0051385C" w:rsidRPr="00965FC9" w:rsidRDefault="0051385C" w:rsidP="00D52489">
            <w:pPr>
              <w:suppressAutoHyphens/>
              <w:rPr>
                <w:sz w:val="19"/>
              </w:rPr>
            </w:pPr>
            <w:r w:rsidRPr="00965FC9">
              <w:rPr>
                <w:sz w:val="19"/>
              </w:rPr>
              <w:t>1 </w:t>
            </w:r>
            <w:r w:rsidR="00545124" w:rsidRPr="00965FC9">
              <w:rPr>
                <w:sz w:val="19"/>
              </w:rPr>
              <w:t xml:space="preserve">840 </w:t>
            </w:r>
            <w:r w:rsidRPr="00965FC9">
              <w:rPr>
                <w:sz w:val="19"/>
              </w:rPr>
              <w:t>mm</w:t>
            </w:r>
          </w:p>
        </w:tc>
      </w:tr>
      <w:tr w:rsidR="00965FC9" w:rsidRPr="00965FC9" w14:paraId="70046BA4" w14:textId="77777777" w:rsidTr="0023400A">
        <w:tc>
          <w:tcPr>
            <w:tcW w:w="3535" w:type="dxa"/>
          </w:tcPr>
          <w:p w14:paraId="2000102D" w14:textId="77777777" w:rsidR="0051385C" w:rsidRPr="00965FC9" w:rsidRDefault="0051385C" w:rsidP="00D52489">
            <w:pPr>
              <w:suppressAutoHyphens/>
              <w:rPr>
                <w:sz w:val="19"/>
              </w:rPr>
            </w:pPr>
            <w:r w:rsidRPr="00965FC9">
              <w:rPr>
                <w:sz w:val="19"/>
              </w:rPr>
              <w:t>Hauteur</w:t>
            </w:r>
          </w:p>
        </w:tc>
        <w:tc>
          <w:tcPr>
            <w:tcW w:w="3535" w:type="dxa"/>
          </w:tcPr>
          <w:p w14:paraId="3D7942CC" w14:textId="6DED3784" w:rsidR="0051385C" w:rsidRPr="00965FC9" w:rsidRDefault="00545124" w:rsidP="00D52489">
            <w:pPr>
              <w:suppressAutoHyphens/>
              <w:rPr>
                <w:sz w:val="19"/>
              </w:rPr>
            </w:pPr>
            <w:r w:rsidRPr="00965FC9">
              <w:rPr>
                <w:sz w:val="19"/>
              </w:rPr>
              <w:t>1 499</w:t>
            </w:r>
            <w:r w:rsidR="0051385C" w:rsidRPr="00965FC9">
              <w:rPr>
                <w:sz w:val="19"/>
              </w:rPr>
              <w:t> mm</w:t>
            </w:r>
          </w:p>
        </w:tc>
      </w:tr>
      <w:tr w:rsidR="00965FC9" w:rsidRPr="00965FC9" w14:paraId="5BDFA092" w14:textId="77777777" w:rsidTr="0023400A">
        <w:tc>
          <w:tcPr>
            <w:tcW w:w="3535" w:type="dxa"/>
          </w:tcPr>
          <w:p w14:paraId="74A2631E" w14:textId="77777777" w:rsidR="0051385C" w:rsidRPr="00965FC9" w:rsidRDefault="0051385C" w:rsidP="00D52489">
            <w:pPr>
              <w:suppressAutoHyphens/>
              <w:rPr>
                <w:sz w:val="19"/>
              </w:rPr>
            </w:pPr>
            <w:r w:rsidRPr="00965FC9">
              <w:rPr>
                <w:sz w:val="19"/>
              </w:rPr>
              <w:t>Empattement</w:t>
            </w:r>
          </w:p>
        </w:tc>
        <w:tc>
          <w:tcPr>
            <w:tcW w:w="3535" w:type="dxa"/>
          </w:tcPr>
          <w:p w14:paraId="14C16F83" w14:textId="77777777" w:rsidR="0051385C" w:rsidRPr="00965FC9" w:rsidRDefault="0051385C" w:rsidP="00D52489">
            <w:pPr>
              <w:suppressAutoHyphens/>
              <w:rPr>
                <w:sz w:val="19"/>
              </w:rPr>
            </w:pPr>
            <w:r w:rsidRPr="00965FC9">
              <w:rPr>
                <w:sz w:val="19"/>
              </w:rPr>
              <w:t>2 600 mm</w:t>
            </w:r>
          </w:p>
        </w:tc>
      </w:tr>
      <w:tr w:rsidR="00965FC9" w:rsidRPr="00965FC9" w14:paraId="650C77A7" w14:textId="77777777" w:rsidTr="0023400A">
        <w:tc>
          <w:tcPr>
            <w:tcW w:w="3535" w:type="dxa"/>
          </w:tcPr>
          <w:p w14:paraId="2D1FF2C8" w14:textId="77777777" w:rsidR="0051385C" w:rsidRPr="00965FC9" w:rsidRDefault="0051385C" w:rsidP="00D52489">
            <w:pPr>
              <w:suppressAutoHyphens/>
              <w:rPr>
                <w:sz w:val="19"/>
              </w:rPr>
            </w:pPr>
            <w:r w:rsidRPr="00965FC9">
              <w:rPr>
                <w:sz w:val="19"/>
              </w:rPr>
              <w:t>Volume de rangement</w:t>
            </w:r>
          </w:p>
        </w:tc>
        <w:tc>
          <w:tcPr>
            <w:tcW w:w="3535" w:type="dxa"/>
          </w:tcPr>
          <w:p w14:paraId="3DB1B228" w14:textId="4077B6DE" w:rsidR="0051385C" w:rsidRPr="00965FC9" w:rsidRDefault="00331B08" w:rsidP="00D52489">
            <w:pPr>
              <w:suppressAutoHyphens/>
              <w:rPr>
                <w:sz w:val="19"/>
              </w:rPr>
            </w:pPr>
            <w:r w:rsidRPr="00965FC9">
              <w:rPr>
                <w:sz w:val="19"/>
              </w:rPr>
              <w:t xml:space="preserve">490 </w:t>
            </w:r>
            <w:r w:rsidR="0051385C" w:rsidRPr="00965FC9">
              <w:rPr>
                <w:sz w:val="19"/>
              </w:rPr>
              <w:t>à 1 330 l</w:t>
            </w:r>
          </w:p>
        </w:tc>
      </w:tr>
      <w:tr w:rsidR="0051385C" w:rsidRPr="00965FC9" w14:paraId="25F23276" w14:textId="77777777" w:rsidTr="0023400A">
        <w:tc>
          <w:tcPr>
            <w:tcW w:w="3535" w:type="dxa"/>
          </w:tcPr>
          <w:p w14:paraId="2A573AAE" w14:textId="77777777" w:rsidR="0051385C" w:rsidRPr="00965FC9" w:rsidRDefault="0051385C" w:rsidP="00D52489">
            <w:pPr>
              <w:suppressAutoHyphens/>
              <w:rPr>
                <w:sz w:val="19"/>
              </w:rPr>
            </w:pPr>
            <w:r w:rsidRPr="00965FC9">
              <w:rPr>
                <w:sz w:val="19"/>
              </w:rPr>
              <w:t>Roues</w:t>
            </w:r>
          </w:p>
        </w:tc>
        <w:tc>
          <w:tcPr>
            <w:tcW w:w="3535" w:type="dxa"/>
          </w:tcPr>
          <w:p w14:paraId="6F72E619" w14:textId="7CE7E11E" w:rsidR="0051385C" w:rsidRPr="00965FC9" w:rsidRDefault="0051385C" w:rsidP="00D52489">
            <w:pPr>
              <w:suppressAutoHyphens/>
              <w:rPr>
                <w:sz w:val="19"/>
              </w:rPr>
            </w:pPr>
            <w:r w:rsidRPr="00965FC9">
              <w:rPr>
                <w:sz w:val="19"/>
              </w:rPr>
              <w:t>245/35 R20</w:t>
            </w:r>
          </w:p>
        </w:tc>
      </w:tr>
    </w:tbl>
    <w:p w14:paraId="69E07198" w14:textId="77777777" w:rsidR="0051385C" w:rsidRPr="00965FC9" w:rsidRDefault="0051385C" w:rsidP="00D52489">
      <w:pPr>
        <w:suppressAutoHyphens/>
        <w:rPr>
          <w:sz w:val="19"/>
        </w:rPr>
      </w:pPr>
    </w:p>
    <w:p w14:paraId="54D159FB" w14:textId="7DEB6316" w:rsidR="000D5C41" w:rsidRPr="00965FC9" w:rsidRDefault="000D5C41" w:rsidP="00D52489">
      <w:pPr>
        <w:suppressAutoHyphens/>
        <w:spacing w:line="240" w:lineRule="auto"/>
        <w:rPr>
          <w:b/>
          <w:bCs/>
          <w:sz w:val="19"/>
        </w:rPr>
      </w:pPr>
    </w:p>
    <w:p w14:paraId="332F8381" w14:textId="2FCFE001" w:rsidR="00542EAC" w:rsidRPr="00965FC9" w:rsidRDefault="00542EAC" w:rsidP="00D52489">
      <w:pPr>
        <w:suppressAutoHyphens/>
        <w:rPr>
          <w:b/>
          <w:bCs/>
          <w:sz w:val="19"/>
        </w:rPr>
      </w:pPr>
      <w:r w:rsidRPr="00965FC9">
        <w:rPr>
          <w:b/>
          <w:sz w:val="19"/>
        </w:rPr>
        <w:t>Remarques</w:t>
      </w:r>
    </w:p>
    <w:p w14:paraId="4BF0E86A" w14:textId="77777777" w:rsidR="00542EAC" w:rsidRPr="00965FC9" w:rsidRDefault="00542EAC" w:rsidP="00D52489">
      <w:pPr>
        <w:suppressAutoHyphens/>
        <w:rPr>
          <w:sz w:val="19"/>
        </w:rPr>
      </w:pPr>
    </w:p>
    <w:p w14:paraId="191AE1CA" w14:textId="36191C12" w:rsidR="00D87F92" w:rsidRPr="00965FC9" w:rsidRDefault="009D3244" w:rsidP="00D52489">
      <w:pPr>
        <w:pStyle w:val="Listenabsatz"/>
        <w:numPr>
          <w:ilvl w:val="0"/>
          <w:numId w:val="20"/>
        </w:numPr>
        <w:suppressAutoHyphens/>
        <w:rPr>
          <w:rFonts w:ascii="VW Text Office" w:hAnsi="VW Text Office"/>
          <w:sz w:val="19"/>
          <w:szCs w:val="19"/>
          <w:lang w:val="en-US"/>
        </w:rPr>
      </w:pPr>
      <w:r w:rsidRPr="00965FC9">
        <w:rPr>
          <w:rFonts w:ascii="VW Text Office" w:hAnsi="VW Text Office"/>
          <w:sz w:val="19"/>
          <w:lang w:val="en-US"/>
        </w:rPr>
        <w:t>Concept ID. GTI et ID. 2all : concepts cars.</w:t>
      </w:r>
    </w:p>
    <w:p w14:paraId="11CBE7E3" w14:textId="05E3791D" w:rsidR="008F0AF3" w:rsidRPr="00965FC9" w:rsidRDefault="00FF2E7C" w:rsidP="00D52489">
      <w:pPr>
        <w:pStyle w:val="Listenabsatz"/>
        <w:numPr>
          <w:ilvl w:val="0"/>
          <w:numId w:val="20"/>
        </w:numPr>
        <w:suppressAutoHyphens/>
        <w:rPr>
          <w:rFonts w:ascii="VW Text Office" w:hAnsi="VW Text Office"/>
          <w:sz w:val="19"/>
          <w:szCs w:val="19"/>
        </w:rPr>
      </w:pPr>
      <w:r w:rsidRPr="00965FC9">
        <w:rPr>
          <w:rFonts w:ascii="VW Text Office" w:hAnsi="VW Text Office"/>
          <w:sz w:val="19"/>
        </w:rPr>
        <w:t>Golf GTI, 6 vitesses : consommation de carburant (en cycle mixte), en l/100 km : 7,1 ; émissions de CO</w:t>
      </w:r>
      <w:r w:rsidRPr="00965FC9">
        <w:rPr>
          <w:rFonts w:ascii="VW Text Office" w:hAnsi="VW Text Office"/>
          <w:sz w:val="19"/>
          <w:vertAlign w:val="subscript"/>
        </w:rPr>
        <w:t>2</w:t>
      </w:r>
      <w:r w:rsidRPr="00965FC9">
        <w:rPr>
          <w:rFonts w:ascii="VW Text Office" w:hAnsi="VW Text Office"/>
          <w:sz w:val="19"/>
        </w:rPr>
        <w:t xml:space="preserve"> (en cycle mixte), en g/km : 161. Golf GTI, boîte DSG à 7 rapports : consommation de carburant (en cycle mixte), en l/100 km : 7,0 ; émissions de CO</w:t>
      </w:r>
      <w:r w:rsidRPr="00965FC9">
        <w:rPr>
          <w:rFonts w:ascii="VW Text Office" w:hAnsi="VW Text Office"/>
          <w:sz w:val="19"/>
          <w:vertAlign w:val="subscript"/>
        </w:rPr>
        <w:t>2</w:t>
      </w:r>
      <w:r w:rsidRPr="00965FC9">
        <w:rPr>
          <w:rFonts w:ascii="VW Text Office" w:hAnsi="VW Text Office"/>
          <w:sz w:val="19"/>
        </w:rPr>
        <w:t xml:space="preserve"> (en cycle mixte), en g/km : 160.</w:t>
      </w:r>
    </w:p>
    <w:p w14:paraId="331C7465" w14:textId="4F8BDEDD" w:rsidR="00FF2E7C" w:rsidRPr="00965FC9" w:rsidRDefault="00FF2E7C" w:rsidP="00D52489">
      <w:pPr>
        <w:pStyle w:val="Listenabsatz"/>
        <w:numPr>
          <w:ilvl w:val="0"/>
          <w:numId w:val="20"/>
        </w:numPr>
        <w:suppressAutoHyphens/>
        <w:rPr>
          <w:rFonts w:ascii="VW Text Office" w:hAnsi="VW Text Office"/>
          <w:sz w:val="19"/>
          <w:szCs w:val="19"/>
        </w:rPr>
      </w:pPr>
      <w:r w:rsidRPr="00965FC9">
        <w:rPr>
          <w:rFonts w:ascii="VW Text Office" w:hAnsi="VW Text Office"/>
          <w:sz w:val="19"/>
        </w:rPr>
        <w:t>Polo GTI, boîte DSG à 7 rapports : consommation de carburant (en cycle mixte), en l/100 km : 6,4 ; émissions de CO</w:t>
      </w:r>
      <w:r w:rsidRPr="00965FC9">
        <w:rPr>
          <w:rFonts w:ascii="VW Text Office" w:hAnsi="VW Text Office"/>
          <w:sz w:val="19"/>
          <w:vertAlign w:val="subscript"/>
        </w:rPr>
        <w:t>2</w:t>
      </w:r>
      <w:r w:rsidRPr="00965FC9">
        <w:rPr>
          <w:rFonts w:ascii="VW Text Office" w:hAnsi="VW Text Office"/>
          <w:sz w:val="19"/>
        </w:rPr>
        <w:t xml:space="preserve"> (en cycle mixte), en g/km : 146.</w:t>
      </w:r>
    </w:p>
    <w:p w14:paraId="11BB3459" w14:textId="43F1AB29" w:rsidR="00FF2E7C" w:rsidRPr="00965FC9" w:rsidRDefault="00FF2E7C" w:rsidP="00D52489">
      <w:pPr>
        <w:pStyle w:val="Listenabsatz"/>
        <w:numPr>
          <w:ilvl w:val="0"/>
          <w:numId w:val="20"/>
        </w:numPr>
        <w:suppressAutoHyphens/>
        <w:rPr>
          <w:rFonts w:ascii="VW Text Office" w:hAnsi="VW Text Office"/>
          <w:sz w:val="19"/>
          <w:szCs w:val="19"/>
        </w:rPr>
      </w:pPr>
      <w:r w:rsidRPr="00965FC9">
        <w:rPr>
          <w:rFonts w:ascii="VW Text Office" w:hAnsi="VW Text Office"/>
          <w:sz w:val="19"/>
        </w:rPr>
        <w:t>up! GTI, 6 vitesses : consommation de carburant (en cycle mixte), en l/100 km : 5,5 ; émissions de CO</w:t>
      </w:r>
      <w:r w:rsidRPr="00965FC9">
        <w:rPr>
          <w:rFonts w:ascii="VW Text Office" w:hAnsi="VW Text Office"/>
          <w:sz w:val="19"/>
          <w:vertAlign w:val="subscript"/>
        </w:rPr>
        <w:t>2</w:t>
      </w:r>
      <w:r w:rsidRPr="00965FC9">
        <w:rPr>
          <w:rFonts w:ascii="VW Text Office" w:hAnsi="VW Text Office"/>
          <w:sz w:val="19"/>
        </w:rPr>
        <w:t xml:space="preserve"> (en cycle mixte), en g/km : 125 – 124. </w:t>
      </w:r>
    </w:p>
    <w:p w14:paraId="7D55F998" w14:textId="43D9C3F8" w:rsidR="00FF2E7C" w:rsidRPr="00965FC9" w:rsidRDefault="00FF2E7C" w:rsidP="00D52489">
      <w:pPr>
        <w:pStyle w:val="Listenabsatz"/>
        <w:numPr>
          <w:ilvl w:val="0"/>
          <w:numId w:val="20"/>
        </w:numPr>
        <w:suppressAutoHyphens/>
        <w:rPr>
          <w:rFonts w:ascii="VW Text Office" w:hAnsi="VW Text Office"/>
          <w:sz w:val="19"/>
          <w:szCs w:val="19"/>
        </w:rPr>
      </w:pPr>
      <w:r w:rsidRPr="00965FC9">
        <w:rPr>
          <w:rFonts w:ascii="VW Text Office" w:hAnsi="VW Text Office"/>
          <w:sz w:val="19"/>
        </w:rPr>
        <w:t xml:space="preserve">Golf GTI </w:t>
      </w:r>
      <w:proofErr w:type="spellStart"/>
      <w:r w:rsidRPr="00965FC9">
        <w:rPr>
          <w:rFonts w:ascii="VW Text Office" w:hAnsi="VW Text Office"/>
          <w:sz w:val="19"/>
        </w:rPr>
        <w:t>Clubsport</w:t>
      </w:r>
      <w:proofErr w:type="spellEnd"/>
      <w:r w:rsidRPr="00965FC9">
        <w:rPr>
          <w:rFonts w:ascii="VW Text Office" w:hAnsi="VW Text Office"/>
          <w:sz w:val="19"/>
        </w:rPr>
        <w:t>, boîte DSG à 7 rapports : consommation de carburant (en cycle mixte), en l/100 km : 7,4 ; émissions de CO</w:t>
      </w:r>
      <w:r w:rsidRPr="00965FC9">
        <w:rPr>
          <w:rFonts w:ascii="VW Text Office" w:hAnsi="VW Text Office"/>
          <w:sz w:val="19"/>
          <w:vertAlign w:val="subscript"/>
        </w:rPr>
        <w:t>2</w:t>
      </w:r>
      <w:r w:rsidRPr="00965FC9">
        <w:rPr>
          <w:rFonts w:ascii="VW Text Office" w:hAnsi="VW Text Office"/>
          <w:sz w:val="19"/>
        </w:rPr>
        <w:t xml:space="preserve"> (en cycle mixte), en g/km : 168.</w:t>
      </w:r>
    </w:p>
    <w:p w14:paraId="64D4E56E" w14:textId="4F915F51" w:rsidR="00A46858" w:rsidRPr="00965FC9" w:rsidRDefault="00A46858" w:rsidP="00D52489">
      <w:pPr>
        <w:pStyle w:val="Listenabsatz"/>
        <w:numPr>
          <w:ilvl w:val="0"/>
          <w:numId w:val="20"/>
        </w:numPr>
        <w:suppressAutoHyphens/>
        <w:spacing w:after="0" w:line="264" w:lineRule="auto"/>
        <w:ind w:left="357" w:hanging="357"/>
        <w:rPr>
          <w:rFonts w:ascii="VW Text Office" w:hAnsi="VW Text Office"/>
          <w:sz w:val="19"/>
          <w:szCs w:val="19"/>
        </w:rPr>
      </w:pPr>
      <w:r w:rsidRPr="00965FC9">
        <w:rPr>
          <w:rFonts w:ascii="VW Text Office" w:hAnsi="VW Text Office"/>
          <w:sz w:val="19"/>
        </w:rPr>
        <w:t xml:space="preserve">ID.7 : </w:t>
      </w:r>
      <w:r w:rsidR="00C06A7C" w:rsidRPr="00965FC9">
        <w:rPr>
          <w:rFonts w:ascii="VW Text Office" w:hAnsi="VW Text Office"/>
          <w:sz w:val="19"/>
        </w:rPr>
        <w:t>Consommation d'électricité en kWh/100 km : mixte 16,3-14,1 ; émissions de CO</w:t>
      </w:r>
      <w:r w:rsidR="003251C2" w:rsidRPr="00965FC9">
        <w:rPr>
          <w:rFonts w:ascii="VW Text Office" w:hAnsi="VW Text Office"/>
          <w:sz w:val="19"/>
        </w:rPr>
        <w:t>₂</w:t>
      </w:r>
      <w:r w:rsidR="00C06A7C" w:rsidRPr="00965FC9">
        <w:rPr>
          <w:rFonts w:ascii="VW Text Office" w:hAnsi="VW Text Office"/>
          <w:sz w:val="19"/>
        </w:rPr>
        <w:t xml:space="preserve"> en g/km : mixte 0 ; pour le véhicule, seules les valeurs de consommation et d'émissions selon WLTP sont disponibles et non celles selon NEDC. Données de consommation et d'émissions de CO₂ pour des fourchettes en fonction des équipements choisis pour le véhicule</w:t>
      </w:r>
      <w:r w:rsidRPr="00965FC9">
        <w:rPr>
          <w:rFonts w:ascii="VW Text Office" w:hAnsi="VW Text Office"/>
          <w:sz w:val="19"/>
        </w:rPr>
        <w:t>.</w:t>
      </w:r>
    </w:p>
    <w:p w14:paraId="3604F988" w14:textId="2D191D16" w:rsidR="00542EAC" w:rsidRPr="00965FC9" w:rsidRDefault="00542EAC" w:rsidP="00D52489">
      <w:pPr>
        <w:pStyle w:val="Listenabsatz"/>
        <w:numPr>
          <w:ilvl w:val="0"/>
          <w:numId w:val="19"/>
        </w:numPr>
        <w:suppressAutoHyphens/>
        <w:rPr>
          <w:rFonts w:ascii="VW Text Office" w:hAnsi="VW Text Office"/>
          <w:sz w:val="19"/>
          <w:szCs w:val="19"/>
        </w:rPr>
      </w:pPr>
      <w:r w:rsidRPr="00965FC9">
        <w:rPr>
          <w:rFonts w:ascii="VW Text Office" w:hAnsi="VW Text Office"/>
          <w:sz w:val="19"/>
        </w:rPr>
        <w:t xml:space="preserve">Les indications d’autonomie sont des valeurs prévisionnelles selon la procédure d’essai mondiale harmonisée pour les voitures particulières et véhicules utilitaires légers (Worldwide </w:t>
      </w:r>
      <w:proofErr w:type="spellStart"/>
      <w:r w:rsidRPr="00965FC9">
        <w:rPr>
          <w:rFonts w:ascii="VW Text Office" w:hAnsi="VW Text Office"/>
          <w:sz w:val="19"/>
        </w:rPr>
        <w:t>Harmonized</w:t>
      </w:r>
      <w:proofErr w:type="spellEnd"/>
      <w:r w:rsidRPr="00965FC9">
        <w:rPr>
          <w:rFonts w:ascii="VW Text Office" w:hAnsi="VW Text Office"/>
          <w:sz w:val="19"/>
        </w:rPr>
        <w:t xml:space="preserve"> Light </w:t>
      </w:r>
      <w:proofErr w:type="spellStart"/>
      <w:r w:rsidRPr="00965FC9">
        <w:rPr>
          <w:rFonts w:ascii="VW Text Office" w:hAnsi="VW Text Office"/>
          <w:sz w:val="19"/>
        </w:rPr>
        <w:t>Vehicles</w:t>
      </w:r>
      <w:proofErr w:type="spellEnd"/>
      <w:r w:rsidRPr="00965FC9">
        <w:rPr>
          <w:rFonts w:ascii="VW Text Office" w:hAnsi="VW Text Office"/>
          <w:sz w:val="19"/>
        </w:rPr>
        <w:t xml:space="preserve"> Test </w:t>
      </w:r>
      <w:proofErr w:type="spellStart"/>
      <w:r w:rsidRPr="00965FC9">
        <w:rPr>
          <w:rFonts w:ascii="VW Text Office" w:hAnsi="VW Text Office"/>
          <w:sz w:val="19"/>
        </w:rPr>
        <w:t>Procedure</w:t>
      </w:r>
      <w:proofErr w:type="spellEnd"/>
      <w:r w:rsidRPr="00965FC9">
        <w:rPr>
          <w:rFonts w:ascii="VW Text Office" w:hAnsi="VW Text Office"/>
          <w:sz w:val="19"/>
        </w:rPr>
        <w:t>, WLTP). Les valeurs réelles de l’autonomie selon le cycle WLTP peuvent varier en fonction de l’équipement. Celles-ci dépendent en outre du style de conduite, de la vitesse, de l’utilisation des équipements de confort / des accessoires, de la température extérieure, du nombre d’occupants / du chargement et de la topographie.</w:t>
      </w:r>
    </w:p>
    <w:p w14:paraId="4F71556C" w14:textId="198950D8" w:rsidR="00542EAC" w:rsidRPr="00965FC9" w:rsidRDefault="00542EAC" w:rsidP="00D52489">
      <w:pPr>
        <w:pStyle w:val="Listenabsatz"/>
        <w:numPr>
          <w:ilvl w:val="0"/>
          <w:numId w:val="19"/>
        </w:numPr>
        <w:suppressAutoHyphens/>
        <w:rPr>
          <w:rFonts w:ascii="VW Text Office" w:hAnsi="VW Text Office" w:cs="VW Head Light"/>
          <w:sz w:val="19"/>
          <w:szCs w:val="19"/>
        </w:rPr>
      </w:pPr>
      <w:r w:rsidRPr="00965FC9">
        <w:rPr>
          <w:rFonts w:ascii="VW Text Office" w:hAnsi="VW Text Office"/>
          <w:sz w:val="19"/>
        </w:rPr>
        <w:t>Les valeurs de consommation et d’émission indiquées ont été déterminées selon les méthodes de mesure prescrites par la loi. Le 1</w:t>
      </w:r>
      <w:r w:rsidRPr="00965FC9">
        <w:rPr>
          <w:rFonts w:ascii="VW Text Office" w:hAnsi="VW Text Office"/>
          <w:sz w:val="19"/>
          <w:vertAlign w:val="superscript"/>
        </w:rPr>
        <w:t>er</w:t>
      </w:r>
      <w:r w:rsidRPr="00965FC9">
        <w:rPr>
          <w:rFonts w:ascii="VW Text Office" w:hAnsi="VW Text Office"/>
          <w:sz w:val="19"/>
        </w:rPr>
        <w:t> janvier 2022, le cycle d’essai WLTP a complètement remplacé le cycle d’essai NEDC, de sorte que les véhicules nouvellement homologués après cette date n’ont pas de valeurs NEDC.</w:t>
      </w:r>
    </w:p>
    <w:p w14:paraId="16FD17AC" w14:textId="215FEFD1" w:rsidR="00542EAC" w:rsidRPr="00965FC9" w:rsidRDefault="00542EAC" w:rsidP="00D52489">
      <w:pPr>
        <w:pStyle w:val="Listenabsatz"/>
        <w:numPr>
          <w:ilvl w:val="0"/>
          <w:numId w:val="19"/>
        </w:numPr>
        <w:suppressAutoHyphens/>
        <w:rPr>
          <w:rFonts w:ascii="VW Text Office" w:hAnsi="VW Text Office" w:cs="VW Head Light"/>
          <w:sz w:val="19"/>
          <w:szCs w:val="19"/>
        </w:rPr>
      </w:pPr>
      <w:r w:rsidRPr="00965FC9">
        <w:rPr>
          <w:rFonts w:ascii="VW Text Office" w:hAnsi="VW Text Office"/>
          <w:sz w:val="19"/>
        </w:rPr>
        <w:t>Les données ne se réfèrent pas à un véhicule individuel et servent uniquement à des fins de comparaison entre les différents types de véhicules. Les options et les accessoires (pièces rapportées, taille des pneus, etc.) peuvent modifier des paramètres essentiels du véhicule, tels que le poids, la résistance au roulement et l’aérodynamique et peuvent influencer la consommation de carburant, les émissions de CO</w:t>
      </w:r>
      <w:r w:rsidRPr="00965FC9">
        <w:rPr>
          <w:rFonts w:ascii="VW Text Office" w:hAnsi="VW Text Office"/>
          <w:sz w:val="19"/>
          <w:vertAlign w:val="subscript"/>
        </w:rPr>
        <w:t>2</w:t>
      </w:r>
      <w:r w:rsidRPr="00965FC9">
        <w:rPr>
          <w:rFonts w:ascii="VW Text Office" w:hAnsi="VW Text Office"/>
          <w:sz w:val="19"/>
        </w:rPr>
        <w:t xml:space="preserve"> et les performances d’un véhicule, au même titre que les conditions météorologiques et de circulation ainsi que le comportement individuel.</w:t>
      </w:r>
    </w:p>
    <w:p w14:paraId="3C880693" w14:textId="2A862C23" w:rsidR="00542EAC" w:rsidRPr="00965FC9" w:rsidRDefault="00542EAC" w:rsidP="00D52489">
      <w:pPr>
        <w:pStyle w:val="Listenabsatz"/>
        <w:numPr>
          <w:ilvl w:val="0"/>
          <w:numId w:val="19"/>
        </w:numPr>
        <w:suppressAutoHyphens/>
        <w:rPr>
          <w:rFonts w:ascii="VW Text Office" w:hAnsi="VW Text Office" w:cs="VW Head Light"/>
          <w:sz w:val="19"/>
          <w:szCs w:val="19"/>
        </w:rPr>
      </w:pPr>
      <w:r w:rsidRPr="00965FC9">
        <w:rPr>
          <w:rFonts w:ascii="VW Text Office" w:hAnsi="VW Text Office"/>
          <w:sz w:val="19"/>
        </w:rPr>
        <w:t>Les valeurs de consommation de carburant et d’émissions de CO</w:t>
      </w:r>
      <w:r w:rsidRPr="00965FC9">
        <w:rPr>
          <w:rFonts w:ascii="VW Text Office" w:hAnsi="VW Text Office"/>
          <w:sz w:val="19"/>
          <w:vertAlign w:val="subscript"/>
        </w:rPr>
        <w:t>2</w:t>
      </w:r>
      <w:r w:rsidRPr="00965FC9">
        <w:rPr>
          <w:rFonts w:ascii="VW Text Office" w:hAnsi="VW Text Office"/>
          <w:sz w:val="19"/>
        </w:rPr>
        <w:t xml:space="preserve"> mesurées selon le WLTP sont souvent supérieures à celles mesurées selon la norme NEDC en raison des conditions d’essai plus réalistes. Depuis le 1</w:t>
      </w:r>
      <w:r w:rsidRPr="00965FC9">
        <w:rPr>
          <w:rFonts w:ascii="VW Text Office" w:hAnsi="VW Text Office"/>
          <w:sz w:val="19"/>
          <w:vertAlign w:val="superscript"/>
        </w:rPr>
        <w:t>er</w:t>
      </w:r>
      <w:r w:rsidRPr="00965FC9">
        <w:rPr>
          <w:rFonts w:ascii="VW Text Office" w:hAnsi="VW Text Office"/>
          <w:sz w:val="19"/>
        </w:rPr>
        <w:t> </w:t>
      </w:r>
      <w:r w:rsidRPr="00965FC9">
        <w:rPr>
          <w:rFonts w:ascii="VW Text Office" w:hAnsi="VW Text Office"/>
          <w:sz w:val="19"/>
          <w:szCs w:val="19"/>
        </w:rPr>
        <w:t xml:space="preserve">septembre 2018, il peut en résulter des modifications de la taxation des véhicules. Pour plus d’informations sur les différences entre WLTP et NEDC, visitez le site </w:t>
      </w:r>
      <w:hyperlink r:id="rId17" w:history="1">
        <w:r w:rsidRPr="00965FC9">
          <w:rPr>
            <w:rStyle w:val="Hyperlink"/>
            <w:rFonts w:ascii="VW Text Office" w:hAnsi="VW Text Office"/>
            <w:color w:val="auto"/>
            <w:sz w:val="19"/>
            <w:szCs w:val="19"/>
          </w:rPr>
          <w:t>http://www.volkswagen.de/wltp</w:t>
        </w:r>
      </w:hyperlink>
      <w:r w:rsidRPr="00965FC9">
        <w:rPr>
          <w:rFonts w:ascii="VW Text Office" w:hAnsi="VW Text Office"/>
          <w:sz w:val="19"/>
          <w:szCs w:val="19"/>
        </w:rPr>
        <w:t>.</w:t>
      </w:r>
    </w:p>
    <w:p w14:paraId="578F3728" w14:textId="56F1EBEA" w:rsidR="00542EAC" w:rsidRPr="00965FC9" w:rsidRDefault="00542EAC" w:rsidP="00D52489">
      <w:pPr>
        <w:pStyle w:val="Listenabsatz"/>
        <w:numPr>
          <w:ilvl w:val="0"/>
          <w:numId w:val="19"/>
        </w:numPr>
        <w:suppressAutoHyphens/>
        <w:rPr>
          <w:rFonts w:ascii="VW Text Office" w:hAnsi="VW Text Office"/>
          <w:sz w:val="19"/>
          <w:szCs w:val="19"/>
        </w:rPr>
      </w:pPr>
      <w:r w:rsidRPr="00965FC9">
        <w:rPr>
          <w:rFonts w:ascii="VW Text Office" w:hAnsi="VW Text Office"/>
          <w:sz w:val="19"/>
        </w:rPr>
        <w:t>Pour plus d’informations sur la consommation officielle de carburant et les émissions spécifiques de CO</w:t>
      </w:r>
      <w:r w:rsidRPr="00965FC9">
        <w:rPr>
          <w:rFonts w:ascii="VW Text Office" w:hAnsi="VW Text Office"/>
          <w:sz w:val="19"/>
          <w:vertAlign w:val="subscript"/>
        </w:rPr>
        <w:t>2</w:t>
      </w:r>
      <w:r w:rsidRPr="00965FC9">
        <w:rPr>
          <w:rFonts w:ascii="VW Text Office" w:hAnsi="VW Text Office"/>
          <w:sz w:val="19"/>
        </w:rPr>
        <w:t xml:space="preserve"> officielles de nouvelles voitures particulières, consultez le « Guide sur la consommation de carburant, les émissions de CO2 et la consommation électrique des nouvelles voitures particulières », disponible dans tous les points de vente et auprès de l’entreprise allemande DAT Deutsche </w:t>
      </w:r>
      <w:proofErr w:type="spellStart"/>
      <w:r w:rsidRPr="00965FC9">
        <w:rPr>
          <w:rFonts w:ascii="VW Text Office" w:hAnsi="VW Text Office"/>
          <w:sz w:val="19"/>
        </w:rPr>
        <w:t>Automobil</w:t>
      </w:r>
      <w:proofErr w:type="spellEnd"/>
      <w:r w:rsidRPr="00965FC9">
        <w:rPr>
          <w:rFonts w:ascii="VW Text Office" w:hAnsi="VW Text Office"/>
          <w:sz w:val="19"/>
        </w:rPr>
        <w:t xml:space="preserve"> Treuhand </w:t>
      </w:r>
      <w:proofErr w:type="spellStart"/>
      <w:r w:rsidRPr="00965FC9">
        <w:rPr>
          <w:rFonts w:ascii="VW Text Office" w:hAnsi="VW Text Office"/>
          <w:sz w:val="19"/>
        </w:rPr>
        <w:t>GmbH</w:t>
      </w:r>
      <w:proofErr w:type="spellEnd"/>
      <w:r w:rsidRPr="00965FC9">
        <w:rPr>
          <w:rFonts w:ascii="VW Text Office" w:hAnsi="VW Text Office"/>
          <w:sz w:val="19"/>
        </w:rPr>
        <w:t xml:space="preserve">, </w:t>
      </w:r>
      <w:proofErr w:type="spellStart"/>
      <w:r w:rsidRPr="00965FC9">
        <w:rPr>
          <w:rFonts w:ascii="VW Text Office" w:hAnsi="VW Text Office"/>
          <w:sz w:val="19"/>
        </w:rPr>
        <w:t>Hellmuth</w:t>
      </w:r>
      <w:proofErr w:type="spellEnd"/>
      <w:r w:rsidRPr="00965FC9">
        <w:rPr>
          <w:rFonts w:ascii="VW Text Office" w:hAnsi="VW Text Office"/>
          <w:sz w:val="19"/>
        </w:rPr>
        <w:t>-Hirth-</w:t>
      </w:r>
      <w:proofErr w:type="spellStart"/>
      <w:r w:rsidRPr="00965FC9">
        <w:rPr>
          <w:rFonts w:ascii="VW Text Office" w:hAnsi="VW Text Office"/>
          <w:sz w:val="19"/>
        </w:rPr>
        <w:t>Str</w:t>
      </w:r>
      <w:proofErr w:type="spellEnd"/>
      <w:r w:rsidRPr="00965FC9">
        <w:rPr>
          <w:rFonts w:ascii="VW Text Office" w:hAnsi="VW Text Office"/>
          <w:sz w:val="19"/>
        </w:rPr>
        <w:t xml:space="preserve">. 1, D-73760 </w:t>
      </w:r>
      <w:proofErr w:type="spellStart"/>
      <w:r w:rsidRPr="00965FC9">
        <w:rPr>
          <w:rFonts w:ascii="VW Text Office" w:hAnsi="VW Text Office"/>
          <w:sz w:val="19"/>
        </w:rPr>
        <w:t>Ostfildern</w:t>
      </w:r>
      <w:proofErr w:type="spellEnd"/>
      <w:r w:rsidRPr="00965FC9">
        <w:rPr>
          <w:rFonts w:ascii="VW Text Office" w:hAnsi="VW Text Office"/>
          <w:sz w:val="19"/>
        </w:rPr>
        <w:t xml:space="preserve"> ou sur www.dat.de/co2.</w:t>
      </w:r>
    </w:p>
    <w:sectPr w:rsidR="00542EAC" w:rsidRPr="00965FC9" w:rsidSect="00BE2E72">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943A" w14:textId="77777777" w:rsidR="00CF5C7C" w:rsidRDefault="00CF5C7C">
      <w:r>
        <w:separator/>
      </w:r>
    </w:p>
  </w:endnote>
  <w:endnote w:type="continuationSeparator" w:id="0">
    <w:p w14:paraId="42A357C0" w14:textId="77777777" w:rsidR="00CF5C7C" w:rsidRDefault="00CF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altName w:val="Calibri"/>
    <w:panose1 w:val="020B0504040200000003"/>
    <w:charset w:val="00"/>
    <w:family w:val="swiss"/>
    <w:notTrueType/>
    <w:pitch w:val="variable"/>
    <w:sig w:usb0="A00002AF" w:usb1="5000207B" w:usb2="00000000" w:usb3="00000000" w:csb0="0000009F" w:csb1="00000000"/>
  </w:font>
  <w:font w:name="VW Head Light">
    <w:panose1 w:val="020B03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3D16" w14:textId="000A5B4F" w:rsidR="00C960CA" w:rsidRDefault="008D6F04">
    <w:pPr>
      <w:pStyle w:val="Fuzeile"/>
    </w:pPr>
    <w:r>
      <w:rPr>
        <w:noProof/>
      </w:rPr>
      <mc:AlternateContent>
        <mc:Choice Requires="wps">
          <w:drawing>
            <wp:anchor distT="0" distB="0" distL="114300" distR="114300" simplePos="0" relativeHeight="251656704" behindDoc="0" locked="0" layoutInCell="1" allowOverlap="1" wp14:anchorId="0CDFD682" wp14:editId="285D9894">
              <wp:simplePos x="0" y="0"/>
              <wp:positionH relativeFrom="page">
                <wp:posOffset>5965825</wp:posOffset>
              </wp:positionH>
              <wp:positionV relativeFrom="paragraph">
                <wp:posOffset>-455930</wp:posOffset>
              </wp:positionV>
              <wp:extent cx="1332230" cy="342265"/>
              <wp:effectExtent l="0" t="0" r="0" b="0"/>
              <wp:wrapNone/>
              <wp:docPr id="29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7F987B24" w:rsidR="00425870" w:rsidRDefault="007E42EC" w:rsidP="00227E36">
                          <w:pPr>
                            <w:pStyle w:val="Kopfzeile"/>
                          </w:pPr>
                          <w:r>
                            <w:t>Page </w:t>
                          </w:r>
                          <w:r w:rsidR="00425870">
                            <w:fldChar w:fldCharType="begin"/>
                          </w:r>
                          <w:r w:rsidR="00425870">
                            <w:instrText>PAGE  \* Arabic  \* MERGEFORMAT</w:instrText>
                          </w:r>
                          <w:r w:rsidR="00425870">
                            <w:fldChar w:fldCharType="separate"/>
                          </w:r>
                          <w:r w:rsidR="00D52489">
                            <w:t>1</w:t>
                          </w:r>
                          <w:r w:rsidR="00425870">
                            <w:fldChar w:fldCharType="end"/>
                          </w:r>
                          <w:r>
                            <w:t xml:space="preserve"> sur </w:t>
                          </w:r>
                          <w:fldSimple w:instr="NUMPAGES  \* Arabic  \* MERGEFORMAT">
                            <w:r w:rsidR="00D52489">
                              <w:t>9</w:t>
                            </w:r>
                          </w:fldSimple>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Textfeld 11" o:sp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" stroked="f">
              <v:textbox inset="0,0,0,0">
                <w:txbxContent>
                  <w:p w14:paraId="28E7A0CB" w14:textId="7F987B24" w:rsidR="00425870" w:rsidRDefault="007E42EC" w:rsidP="00227E36">
                    <w:pPr>
                      <w:pStyle w:val="Kopfzeile"/>
                    </w:pPr>
                    <w:r>
                      <w:t>Page </w:t>
                    </w:r>
                    <w:r w:rsidR="00425870">
                      <w:fldChar w:fldCharType="begin"/>
                    </w:r>
                    <w:r w:rsidR="00425870">
                      <w:instrText>PAGE  \* Arabic  \* MERGEFORMAT</w:instrText>
                    </w:r>
                    <w:r w:rsidR="00425870">
                      <w:fldChar w:fldCharType="separate"/>
                    </w:r>
                    <w:r w:rsidR="00D52489">
                      <w:t>1</w:t>
                    </w:r>
                    <w:r w:rsidR="00425870">
                      <w:fldChar w:fldCharType="end"/>
                    </w:r>
                    <w:r>
                      <w:t xml:space="preserve"> sur </w:t>
                    </w:r>
                    <w:fldSimple w:instr="NUMPAGES  \* Arabic  \* MERGEFORMAT">
                      <w:r w:rsidR="00D52489">
                        <w:t>9</w:t>
                      </w:r>
                    </w:fldSimple>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5817" w14:textId="77777777" w:rsidR="00CF5C7C" w:rsidRDefault="00CF5C7C">
      <w:r>
        <w:separator/>
      </w:r>
    </w:p>
  </w:footnote>
  <w:footnote w:type="continuationSeparator" w:id="0">
    <w:p w14:paraId="2380E2BB" w14:textId="77777777" w:rsidR="00CF5C7C" w:rsidRDefault="00CF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4950" w14:textId="77777777" w:rsidR="005B01E8" w:rsidRDefault="00A064C5">
    <w:pPr>
      <w:pStyle w:val="Kopfzeile"/>
    </w:pPr>
    <w:r>
      <w:rPr>
        <w:noProof/>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77777777" w:rsidR="00586C5C" w:rsidRPr="000A09F2" w:rsidRDefault="00586C5C" w:rsidP="00586C5C">
                          <w:pPr>
                            <w:rPr>
                              <w:b/>
                              <w:bCs/>
                              <w:color w:val="00274A"/>
                              <w:sz w:val="36"/>
                              <w:szCs w:val="36"/>
                            </w:rPr>
                          </w:pPr>
                          <w:r w:rsidRPr="000A09F2">
                            <w:rPr>
                              <w:b/>
                              <w:color w:val="00274A"/>
                              <w:sz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538488" id="_x0000_t202" coordsize="21600,21600" o:spt="202" path="m,l,21600r21600,l21600,xe">
              <v:stroke joinstyle="miter"/>
              <v:path gradientshapeok="t" o:connecttype="rect"/>
            </v:shapetype>
            <v:shape id="Textfeld 6"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77777777" w:rsidR="00586C5C" w:rsidRPr="000A09F2" w:rsidRDefault="00586C5C" w:rsidP="00586C5C">
                    <w:pPr>
                      <w:rPr>
                        <w:b/>
                        <w:bCs/>
                        <w:color w:val="00274A"/>
                        <w:sz w:val="36"/>
                        <w:szCs w:val="36"/>
                      </w:rPr>
                    </w:pPr>
                    <w:r w:rsidRPr="000A09F2">
                      <w:rPr>
                        <w:b/>
                        <w:color w:val="00274A"/>
                        <w:sz w:val="36"/>
                      </w:rPr>
                      <w:t>Media Information</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5101" id="Rechteck 7"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DF47" id="Textfeld 8"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N°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A07EA5"/>
    <w:multiLevelType w:val="hybridMultilevel"/>
    <w:tmpl w:val="C45A30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3BC5540"/>
    <w:multiLevelType w:val="hybridMultilevel"/>
    <w:tmpl w:val="8F60C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5409400">
    <w:abstractNumId w:val="1"/>
  </w:num>
  <w:num w:numId="2" w16cid:durableId="581648357">
    <w:abstractNumId w:val="1"/>
  </w:num>
  <w:num w:numId="3" w16cid:durableId="697583202">
    <w:abstractNumId w:val="14"/>
  </w:num>
  <w:num w:numId="4" w16cid:durableId="1616207252">
    <w:abstractNumId w:val="0"/>
  </w:num>
  <w:num w:numId="5" w16cid:durableId="1242838125">
    <w:abstractNumId w:val="13"/>
  </w:num>
  <w:num w:numId="6" w16cid:durableId="1382248851">
    <w:abstractNumId w:val="12"/>
  </w:num>
  <w:num w:numId="7" w16cid:durableId="211577627">
    <w:abstractNumId w:val="7"/>
  </w:num>
  <w:num w:numId="8" w16cid:durableId="1580291311">
    <w:abstractNumId w:val="5"/>
  </w:num>
  <w:num w:numId="9" w16cid:durableId="1956060955">
    <w:abstractNumId w:val="6"/>
  </w:num>
  <w:num w:numId="10" w16cid:durableId="1236664451">
    <w:abstractNumId w:val="9"/>
  </w:num>
  <w:num w:numId="11" w16cid:durableId="1418094559">
    <w:abstractNumId w:val="3"/>
  </w:num>
  <w:num w:numId="12" w16cid:durableId="1103259238">
    <w:abstractNumId w:val="15"/>
  </w:num>
  <w:num w:numId="13" w16cid:durableId="1000963878">
    <w:abstractNumId w:val="10"/>
  </w:num>
  <w:num w:numId="14" w16cid:durableId="552422746">
    <w:abstractNumId w:val="2"/>
  </w:num>
  <w:num w:numId="15" w16cid:durableId="670913254">
    <w:abstractNumId w:val="11"/>
  </w:num>
  <w:num w:numId="16" w16cid:durableId="910234185">
    <w:abstractNumId w:val="4"/>
  </w:num>
  <w:num w:numId="17" w16cid:durableId="1404139263">
    <w:abstractNumId w:val="8"/>
  </w:num>
  <w:num w:numId="18" w16cid:durableId="1960522930">
    <w:abstractNumId w:val="18"/>
  </w:num>
  <w:num w:numId="19" w16cid:durableId="49152270">
    <w:abstractNumId w:val="17"/>
  </w:num>
  <w:num w:numId="20" w16cid:durableId="14969163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11E3"/>
    <w:rsid w:val="00001797"/>
    <w:rsid w:val="0000186A"/>
    <w:rsid w:val="00002174"/>
    <w:rsid w:val="00003495"/>
    <w:rsid w:val="00003EB3"/>
    <w:rsid w:val="00004048"/>
    <w:rsid w:val="0000677F"/>
    <w:rsid w:val="00006D69"/>
    <w:rsid w:val="000070F4"/>
    <w:rsid w:val="00007856"/>
    <w:rsid w:val="000079BE"/>
    <w:rsid w:val="0001028F"/>
    <w:rsid w:val="0001181D"/>
    <w:rsid w:val="00011B2D"/>
    <w:rsid w:val="0001210F"/>
    <w:rsid w:val="00012677"/>
    <w:rsid w:val="00012A5C"/>
    <w:rsid w:val="000145F8"/>
    <w:rsid w:val="0001669A"/>
    <w:rsid w:val="00016A5A"/>
    <w:rsid w:val="00016E42"/>
    <w:rsid w:val="00017223"/>
    <w:rsid w:val="00017D45"/>
    <w:rsid w:val="0002099F"/>
    <w:rsid w:val="00021810"/>
    <w:rsid w:val="00021AB6"/>
    <w:rsid w:val="00022DE7"/>
    <w:rsid w:val="00022FFD"/>
    <w:rsid w:val="00024EAB"/>
    <w:rsid w:val="000253F2"/>
    <w:rsid w:val="00025E4F"/>
    <w:rsid w:val="0002736E"/>
    <w:rsid w:val="00027845"/>
    <w:rsid w:val="00031013"/>
    <w:rsid w:val="00031E2F"/>
    <w:rsid w:val="00031E74"/>
    <w:rsid w:val="00032C07"/>
    <w:rsid w:val="00032E89"/>
    <w:rsid w:val="000340D1"/>
    <w:rsid w:val="0003417E"/>
    <w:rsid w:val="00035641"/>
    <w:rsid w:val="000363DA"/>
    <w:rsid w:val="00036D92"/>
    <w:rsid w:val="000370C2"/>
    <w:rsid w:val="00037345"/>
    <w:rsid w:val="000401CA"/>
    <w:rsid w:val="00040507"/>
    <w:rsid w:val="000407A5"/>
    <w:rsid w:val="00040AFC"/>
    <w:rsid w:val="00041023"/>
    <w:rsid w:val="000423BD"/>
    <w:rsid w:val="00042837"/>
    <w:rsid w:val="00043205"/>
    <w:rsid w:val="00043220"/>
    <w:rsid w:val="0004382E"/>
    <w:rsid w:val="00043BA3"/>
    <w:rsid w:val="000448BF"/>
    <w:rsid w:val="0004492B"/>
    <w:rsid w:val="00044EFD"/>
    <w:rsid w:val="00045B28"/>
    <w:rsid w:val="00046C16"/>
    <w:rsid w:val="00046D45"/>
    <w:rsid w:val="00047174"/>
    <w:rsid w:val="0004717E"/>
    <w:rsid w:val="00047FA3"/>
    <w:rsid w:val="00050003"/>
    <w:rsid w:val="00050301"/>
    <w:rsid w:val="0005068C"/>
    <w:rsid w:val="00051933"/>
    <w:rsid w:val="000519BF"/>
    <w:rsid w:val="000519E9"/>
    <w:rsid w:val="00051A5C"/>
    <w:rsid w:val="00051B28"/>
    <w:rsid w:val="00051DBB"/>
    <w:rsid w:val="00052C8A"/>
    <w:rsid w:val="000533B8"/>
    <w:rsid w:val="0005364E"/>
    <w:rsid w:val="00053753"/>
    <w:rsid w:val="000542E2"/>
    <w:rsid w:val="0005446D"/>
    <w:rsid w:val="00056174"/>
    <w:rsid w:val="000572DC"/>
    <w:rsid w:val="000575E4"/>
    <w:rsid w:val="000604C2"/>
    <w:rsid w:val="00061851"/>
    <w:rsid w:val="00061B0B"/>
    <w:rsid w:val="00061BDF"/>
    <w:rsid w:val="00063AA8"/>
    <w:rsid w:val="00063AE1"/>
    <w:rsid w:val="00063B33"/>
    <w:rsid w:val="000650DB"/>
    <w:rsid w:val="00065B1B"/>
    <w:rsid w:val="0006633F"/>
    <w:rsid w:val="000667F0"/>
    <w:rsid w:val="0006751D"/>
    <w:rsid w:val="00067618"/>
    <w:rsid w:val="000706D6"/>
    <w:rsid w:val="00070AB4"/>
    <w:rsid w:val="000711D2"/>
    <w:rsid w:val="0007171A"/>
    <w:rsid w:val="00072523"/>
    <w:rsid w:val="00072E51"/>
    <w:rsid w:val="00073A70"/>
    <w:rsid w:val="0007400B"/>
    <w:rsid w:val="000741F8"/>
    <w:rsid w:val="000749C2"/>
    <w:rsid w:val="00074B34"/>
    <w:rsid w:val="00074DB1"/>
    <w:rsid w:val="00075490"/>
    <w:rsid w:val="00075D0C"/>
    <w:rsid w:val="00075E9C"/>
    <w:rsid w:val="0007723F"/>
    <w:rsid w:val="00077506"/>
    <w:rsid w:val="000779F5"/>
    <w:rsid w:val="00077EE6"/>
    <w:rsid w:val="00080A6D"/>
    <w:rsid w:val="00081827"/>
    <w:rsid w:val="00082915"/>
    <w:rsid w:val="0008326A"/>
    <w:rsid w:val="00083659"/>
    <w:rsid w:val="000836A5"/>
    <w:rsid w:val="00085CD5"/>
    <w:rsid w:val="000869D6"/>
    <w:rsid w:val="00086E6D"/>
    <w:rsid w:val="00086F57"/>
    <w:rsid w:val="000879B5"/>
    <w:rsid w:val="00087DFE"/>
    <w:rsid w:val="0009053A"/>
    <w:rsid w:val="00090CB7"/>
    <w:rsid w:val="00090DF6"/>
    <w:rsid w:val="0009108C"/>
    <w:rsid w:val="00091315"/>
    <w:rsid w:val="0009206E"/>
    <w:rsid w:val="000924B0"/>
    <w:rsid w:val="0009440B"/>
    <w:rsid w:val="0009461E"/>
    <w:rsid w:val="0009471E"/>
    <w:rsid w:val="00096DC1"/>
    <w:rsid w:val="00096EF7"/>
    <w:rsid w:val="00096FAB"/>
    <w:rsid w:val="00097C6C"/>
    <w:rsid w:val="00097DAB"/>
    <w:rsid w:val="00097E95"/>
    <w:rsid w:val="00097EE3"/>
    <w:rsid w:val="000A09F2"/>
    <w:rsid w:val="000A0E81"/>
    <w:rsid w:val="000A130E"/>
    <w:rsid w:val="000A1408"/>
    <w:rsid w:val="000A20B9"/>
    <w:rsid w:val="000A224F"/>
    <w:rsid w:val="000A29E1"/>
    <w:rsid w:val="000A302C"/>
    <w:rsid w:val="000A43C1"/>
    <w:rsid w:val="000A456C"/>
    <w:rsid w:val="000A4E75"/>
    <w:rsid w:val="000A56B7"/>
    <w:rsid w:val="000A59DE"/>
    <w:rsid w:val="000A707C"/>
    <w:rsid w:val="000A7253"/>
    <w:rsid w:val="000A7D88"/>
    <w:rsid w:val="000A7F02"/>
    <w:rsid w:val="000B0D87"/>
    <w:rsid w:val="000B1C44"/>
    <w:rsid w:val="000B1E63"/>
    <w:rsid w:val="000B1F0B"/>
    <w:rsid w:val="000B252E"/>
    <w:rsid w:val="000B25A2"/>
    <w:rsid w:val="000B2D57"/>
    <w:rsid w:val="000B2D6A"/>
    <w:rsid w:val="000B34B1"/>
    <w:rsid w:val="000B3EA5"/>
    <w:rsid w:val="000B4E05"/>
    <w:rsid w:val="000B58EC"/>
    <w:rsid w:val="000B6813"/>
    <w:rsid w:val="000B6A6C"/>
    <w:rsid w:val="000B6C23"/>
    <w:rsid w:val="000C0722"/>
    <w:rsid w:val="000C0895"/>
    <w:rsid w:val="000C0B70"/>
    <w:rsid w:val="000C11AE"/>
    <w:rsid w:val="000C1BC4"/>
    <w:rsid w:val="000C2A65"/>
    <w:rsid w:val="000C3CB3"/>
    <w:rsid w:val="000C4B9F"/>
    <w:rsid w:val="000C57D5"/>
    <w:rsid w:val="000C59F9"/>
    <w:rsid w:val="000C5A43"/>
    <w:rsid w:val="000C7615"/>
    <w:rsid w:val="000D05E9"/>
    <w:rsid w:val="000D09DB"/>
    <w:rsid w:val="000D147E"/>
    <w:rsid w:val="000D14DE"/>
    <w:rsid w:val="000D254B"/>
    <w:rsid w:val="000D281F"/>
    <w:rsid w:val="000D3676"/>
    <w:rsid w:val="000D43E6"/>
    <w:rsid w:val="000D4C8B"/>
    <w:rsid w:val="000D4EEB"/>
    <w:rsid w:val="000D5830"/>
    <w:rsid w:val="000D5C41"/>
    <w:rsid w:val="000D6650"/>
    <w:rsid w:val="000D6891"/>
    <w:rsid w:val="000D6D76"/>
    <w:rsid w:val="000D7584"/>
    <w:rsid w:val="000E0BF5"/>
    <w:rsid w:val="000E164F"/>
    <w:rsid w:val="000E1806"/>
    <w:rsid w:val="000E193E"/>
    <w:rsid w:val="000E2DAC"/>
    <w:rsid w:val="000E3385"/>
    <w:rsid w:val="000E3927"/>
    <w:rsid w:val="000E3FF2"/>
    <w:rsid w:val="000E4617"/>
    <w:rsid w:val="000E54C9"/>
    <w:rsid w:val="000E56A4"/>
    <w:rsid w:val="000E5882"/>
    <w:rsid w:val="000E6425"/>
    <w:rsid w:val="000E6EF5"/>
    <w:rsid w:val="000E7B28"/>
    <w:rsid w:val="000F03C9"/>
    <w:rsid w:val="000F0BE8"/>
    <w:rsid w:val="000F1ACA"/>
    <w:rsid w:val="000F4201"/>
    <w:rsid w:val="000F55DD"/>
    <w:rsid w:val="000F5892"/>
    <w:rsid w:val="000F6283"/>
    <w:rsid w:val="000F64ED"/>
    <w:rsid w:val="000F65EB"/>
    <w:rsid w:val="00100029"/>
    <w:rsid w:val="0010044A"/>
    <w:rsid w:val="0010066B"/>
    <w:rsid w:val="00100CFD"/>
    <w:rsid w:val="00101F84"/>
    <w:rsid w:val="00102EC4"/>
    <w:rsid w:val="00104335"/>
    <w:rsid w:val="00104F69"/>
    <w:rsid w:val="00106F05"/>
    <w:rsid w:val="00106FF8"/>
    <w:rsid w:val="00107E29"/>
    <w:rsid w:val="001103CA"/>
    <w:rsid w:val="00110982"/>
    <w:rsid w:val="00110D1E"/>
    <w:rsid w:val="00112575"/>
    <w:rsid w:val="001127E8"/>
    <w:rsid w:val="00112889"/>
    <w:rsid w:val="00112E47"/>
    <w:rsid w:val="001148C8"/>
    <w:rsid w:val="001149C0"/>
    <w:rsid w:val="00115CD6"/>
    <w:rsid w:val="001168A6"/>
    <w:rsid w:val="001172AD"/>
    <w:rsid w:val="001201B9"/>
    <w:rsid w:val="00120900"/>
    <w:rsid w:val="001209DE"/>
    <w:rsid w:val="001212F5"/>
    <w:rsid w:val="0012200B"/>
    <w:rsid w:val="00122A6F"/>
    <w:rsid w:val="00122D7B"/>
    <w:rsid w:val="00122FD1"/>
    <w:rsid w:val="001244A2"/>
    <w:rsid w:val="001244E1"/>
    <w:rsid w:val="0012475F"/>
    <w:rsid w:val="0012487B"/>
    <w:rsid w:val="0012501B"/>
    <w:rsid w:val="00125465"/>
    <w:rsid w:val="00125955"/>
    <w:rsid w:val="0012684C"/>
    <w:rsid w:val="00127532"/>
    <w:rsid w:val="00127B80"/>
    <w:rsid w:val="00130AFF"/>
    <w:rsid w:val="00131CB4"/>
    <w:rsid w:val="00132558"/>
    <w:rsid w:val="001328E5"/>
    <w:rsid w:val="00132DBD"/>
    <w:rsid w:val="001332D9"/>
    <w:rsid w:val="00133BF3"/>
    <w:rsid w:val="0013401E"/>
    <w:rsid w:val="00134B11"/>
    <w:rsid w:val="00140513"/>
    <w:rsid w:val="00140644"/>
    <w:rsid w:val="001413D3"/>
    <w:rsid w:val="00141CC8"/>
    <w:rsid w:val="001421D2"/>
    <w:rsid w:val="00143B48"/>
    <w:rsid w:val="00143E5A"/>
    <w:rsid w:val="001449DC"/>
    <w:rsid w:val="0014546A"/>
    <w:rsid w:val="00145B94"/>
    <w:rsid w:val="001460A3"/>
    <w:rsid w:val="0014616E"/>
    <w:rsid w:val="0015013E"/>
    <w:rsid w:val="00150D7A"/>
    <w:rsid w:val="0015198B"/>
    <w:rsid w:val="00151CBD"/>
    <w:rsid w:val="001522E2"/>
    <w:rsid w:val="00152B1F"/>
    <w:rsid w:val="00152CF2"/>
    <w:rsid w:val="00153769"/>
    <w:rsid w:val="00153996"/>
    <w:rsid w:val="00154EA6"/>
    <w:rsid w:val="00156A11"/>
    <w:rsid w:val="00160151"/>
    <w:rsid w:val="00160281"/>
    <w:rsid w:val="0016063E"/>
    <w:rsid w:val="00160B51"/>
    <w:rsid w:val="00161703"/>
    <w:rsid w:val="00161AFC"/>
    <w:rsid w:val="0016292A"/>
    <w:rsid w:val="00162F43"/>
    <w:rsid w:val="0016341A"/>
    <w:rsid w:val="00163D11"/>
    <w:rsid w:val="00163E12"/>
    <w:rsid w:val="00163EF8"/>
    <w:rsid w:val="001641CC"/>
    <w:rsid w:val="001644C1"/>
    <w:rsid w:val="0016457F"/>
    <w:rsid w:val="001645C6"/>
    <w:rsid w:val="001650B4"/>
    <w:rsid w:val="0016593A"/>
    <w:rsid w:val="00165AB4"/>
    <w:rsid w:val="00165E39"/>
    <w:rsid w:val="00166141"/>
    <w:rsid w:val="0016620E"/>
    <w:rsid w:val="00166497"/>
    <w:rsid w:val="001668AD"/>
    <w:rsid w:val="00166E8F"/>
    <w:rsid w:val="00167341"/>
    <w:rsid w:val="001674D6"/>
    <w:rsid w:val="001674F2"/>
    <w:rsid w:val="00167CC6"/>
    <w:rsid w:val="001701EB"/>
    <w:rsid w:val="00170221"/>
    <w:rsid w:val="00170343"/>
    <w:rsid w:val="0017051C"/>
    <w:rsid w:val="00170537"/>
    <w:rsid w:val="00170E3A"/>
    <w:rsid w:val="001712E2"/>
    <w:rsid w:val="00172298"/>
    <w:rsid w:val="001735DC"/>
    <w:rsid w:val="00174E8D"/>
    <w:rsid w:val="00175551"/>
    <w:rsid w:val="00175D9F"/>
    <w:rsid w:val="001804B8"/>
    <w:rsid w:val="00180801"/>
    <w:rsid w:val="00181685"/>
    <w:rsid w:val="00181EDF"/>
    <w:rsid w:val="00181FA7"/>
    <w:rsid w:val="00182FD4"/>
    <w:rsid w:val="001837D1"/>
    <w:rsid w:val="001838B3"/>
    <w:rsid w:val="00184208"/>
    <w:rsid w:val="001845CC"/>
    <w:rsid w:val="001845F5"/>
    <w:rsid w:val="001847A1"/>
    <w:rsid w:val="00187013"/>
    <w:rsid w:val="00187513"/>
    <w:rsid w:val="0018758C"/>
    <w:rsid w:val="00190614"/>
    <w:rsid w:val="001909A3"/>
    <w:rsid w:val="001911CF"/>
    <w:rsid w:val="00193CA9"/>
    <w:rsid w:val="001943D3"/>
    <w:rsid w:val="0019606F"/>
    <w:rsid w:val="0019626C"/>
    <w:rsid w:val="00196434"/>
    <w:rsid w:val="00197236"/>
    <w:rsid w:val="001A030C"/>
    <w:rsid w:val="001A04E1"/>
    <w:rsid w:val="001A0CF2"/>
    <w:rsid w:val="001A1686"/>
    <w:rsid w:val="001A16FC"/>
    <w:rsid w:val="001A1FA8"/>
    <w:rsid w:val="001A2ABD"/>
    <w:rsid w:val="001A2DB7"/>
    <w:rsid w:val="001A4026"/>
    <w:rsid w:val="001A4091"/>
    <w:rsid w:val="001A5A3D"/>
    <w:rsid w:val="001A5DBD"/>
    <w:rsid w:val="001A60F2"/>
    <w:rsid w:val="001A6224"/>
    <w:rsid w:val="001A638B"/>
    <w:rsid w:val="001A6448"/>
    <w:rsid w:val="001A69F1"/>
    <w:rsid w:val="001A6AE4"/>
    <w:rsid w:val="001A6EF8"/>
    <w:rsid w:val="001A7F97"/>
    <w:rsid w:val="001A7FA7"/>
    <w:rsid w:val="001B13DC"/>
    <w:rsid w:val="001B23CB"/>
    <w:rsid w:val="001B2F67"/>
    <w:rsid w:val="001B4221"/>
    <w:rsid w:val="001B4EFA"/>
    <w:rsid w:val="001B5153"/>
    <w:rsid w:val="001B527C"/>
    <w:rsid w:val="001B589A"/>
    <w:rsid w:val="001B5E33"/>
    <w:rsid w:val="001B5FC9"/>
    <w:rsid w:val="001B6BA4"/>
    <w:rsid w:val="001B6FC8"/>
    <w:rsid w:val="001B7378"/>
    <w:rsid w:val="001B7383"/>
    <w:rsid w:val="001C0A99"/>
    <w:rsid w:val="001C1250"/>
    <w:rsid w:val="001C1689"/>
    <w:rsid w:val="001C1CA9"/>
    <w:rsid w:val="001C2447"/>
    <w:rsid w:val="001C2750"/>
    <w:rsid w:val="001C2AFA"/>
    <w:rsid w:val="001C2D35"/>
    <w:rsid w:val="001C5059"/>
    <w:rsid w:val="001C5CA3"/>
    <w:rsid w:val="001C6342"/>
    <w:rsid w:val="001C7312"/>
    <w:rsid w:val="001C763F"/>
    <w:rsid w:val="001D02B5"/>
    <w:rsid w:val="001D141A"/>
    <w:rsid w:val="001D1B31"/>
    <w:rsid w:val="001D1DF1"/>
    <w:rsid w:val="001D1E5E"/>
    <w:rsid w:val="001D2510"/>
    <w:rsid w:val="001D2E10"/>
    <w:rsid w:val="001D3262"/>
    <w:rsid w:val="001D3819"/>
    <w:rsid w:val="001D3F78"/>
    <w:rsid w:val="001D4567"/>
    <w:rsid w:val="001D4CDB"/>
    <w:rsid w:val="001D50CC"/>
    <w:rsid w:val="001D559E"/>
    <w:rsid w:val="001D564A"/>
    <w:rsid w:val="001D5D00"/>
    <w:rsid w:val="001E017B"/>
    <w:rsid w:val="001E06C7"/>
    <w:rsid w:val="001E1ED6"/>
    <w:rsid w:val="001E2162"/>
    <w:rsid w:val="001E228D"/>
    <w:rsid w:val="001E2C61"/>
    <w:rsid w:val="001E2DEA"/>
    <w:rsid w:val="001E3DC9"/>
    <w:rsid w:val="001E46BB"/>
    <w:rsid w:val="001E6633"/>
    <w:rsid w:val="001E70B2"/>
    <w:rsid w:val="001E75B4"/>
    <w:rsid w:val="001E797D"/>
    <w:rsid w:val="001E7CBE"/>
    <w:rsid w:val="001F148B"/>
    <w:rsid w:val="001F1B28"/>
    <w:rsid w:val="001F2B6E"/>
    <w:rsid w:val="001F2DE3"/>
    <w:rsid w:val="001F2F53"/>
    <w:rsid w:val="001F30A6"/>
    <w:rsid w:val="001F4F66"/>
    <w:rsid w:val="001F501D"/>
    <w:rsid w:val="001F5A97"/>
    <w:rsid w:val="001F5EAA"/>
    <w:rsid w:val="001F694C"/>
    <w:rsid w:val="001F6EE2"/>
    <w:rsid w:val="001F714C"/>
    <w:rsid w:val="001F718A"/>
    <w:rsid w:val="001F7513"/>
    <w:rsid w:val="001F7656"/>
    <w:rsid w:val="001F78D2"/>
    <w:rsid w:val="00200DA2"/>
    <w:rsid w:val="002018E1"/>
    <w:rsid w:val="00201D82"/>
    <w:rsid w:val="0020220A"/>
    <w:rsid w:val="00202742"/>
    <w:rsid w:val="00202AD3"/>
    <w:rsid w:val="00202ED9"/>
    <w:rsid w:val="00203412"/>
    <w:rsid w:val="002037A4"/>
    <w:rsid w:val="00203D15"/>
    <w:rsid w:val="00203DE7"/>
    <w:rsid w:val="0020439B"/>
    <w:rsid w:val="00204F4F"/>
    <w:rsid w:val="00205138"/>
    <w:rsid w:val="00205A0A"/>
    <w:rsid w:val="00205B9D"/>
    <w:rsid w:val="002069F4"/>
    <w:rsid w:val="00207576"/>
    <w:rsid w:val="00207B54"/>
    <w:rsid w:val="00207FB0"/>
    <w:rsid w:val="00210104"/>
    <w:rsid w:val="00210E87"/>
    <w:rsid w:val="002119D3"/>
    <w:rsid w:val="00211ECC"/>
    <w:rsid w:val="00212005"/>
    <w:rsid w:val="00212034"/>
    <w:rsid w:val="00213C9A"/>
    <w:rsid w:val="00214652"/>
    <w:rsid w:val="00215D65"/>
    <w:rsid w:val="00215DDB"/>
    <w:rsid w:val="002170C8"/>
    <w:rsid w:val="00217102"/>
    <w:rsid w:val="00220527"/>
    <w:rsid w:val="00221088"/>
    <w:rsid w:val="00221CEA"/>
    <w:rsid w:val="002222D6"/>
    <w:rsid w:val="0022231E"/>
    <w:rsid w:val="00222FAC"/>
    <w:rsid w:val="00223822"/>
    <w:rsid w:val="00223903"/>
    <w:rsid w:val="00224313"/>
    <w:rsid w:val="002251F1"/>
    <w:rsid w:val="0022556C"/>
    <w:rsid w:val="00225871"/>
    <w:rsid w:val="0022590C"/>
    <w:rsid w:val="00225BF9"/>
    <w:rsid w:val="00227384"/>
    <w:rsid w:val="00227E36"/>
    <w:rsid w:val="002302EE"/>
    <w:rsid w:val="00230D30"/>
    <w:rsid w:val="002317C1"/>
    <w:rsid w:val="002322F3"/>
    <w:rsid w:val="00232BB3"/>
    <w:rsid w:val="00232C6C"/>
    <w:rsid w:val="00232D3F"/>
    <w:rsid w:val="00233187"/>
    <w:rsid w:val="0023338A"/>
    <w:rsid w:val="00233E11"/>
    <w:rsid w:val="0023423F"/>
    <w:rsid w:val="00234697"/>
    <w:rsid w:val="00234ACB"/>
    <w:rsid w:val="002354EA"/>
    <w:rsid w:val="00236B70"/>
    <w:rsid w:val="00237B32"/>
    <w:rsid w:val="002402A8"/>
    <w:rsid w:val="0024065E"/>
    <w:rsid w:val="0024107B"/>
    <w:rsid w:val="00241FB3"/>
    <w:rsid w:val="002421B8"/>
    <w:rsid w:val="00242A2A"/>
    <w:rsid w:val="00243F9F"/>
    <w:rsid w:val="002440E6"/>
    <w:rsid w:val="00244AE0"/>
    <w:rsid w:val="0024514A"/>
    <w:rsid w:val="002451EE"/>
    <w:rsid w:val="0024608E"/>
    <w:rsid w:val="00246960"/>
    <w:rsid w:val="00246E3E"/>
    <w:rsid w:val="00250D6D"/>
    <w:rsid w:val="00251201"/>
    <w:rsid w:val="002512F8"/>
    <w:rsid w:val="00251317"/>
    <w:rsid w:val="00251948"/>
    <w:rsid w:val="002523E2"/>
    <w:rsid w:val="00254626"/>
    <w:rsid w:val="00254688"/>
    <w:rsid w:val="0025581C"/>
    <w:rsid w:val="00256425"/>
    <w:rsid w:val="00256FAB"/>
    <w:rsid w:val="00257C51"/>
    <w:rsid w:val="002604BE"/>
    <w:rsid w:val="00260616"/>
    <w:rsid w:val="00260EA0"/>
    <w:rsid w:val="00260F66"/>
    <w:rsid w:val="00261DA1"/>
    <w:rsid w:val="00262482"/>
    <w:rsid w:val="00262996"/>
    <w:rsid w:val="00264D97"/>
    <w:rsid w:val="00265EFB"/>
    <w:rsid w:val="002668A7"/>
    <w:rsid w:val="00267492"/>
    <w:rsid w:val="00267870"/>
    <w:rsid w:val="002678F8"/>
    <w:rsid w:val="0026797F"/>
    <w:rsid w:val="00267CF7"/>
    <w:rsid w:val="00270171"/>
    <w:rsid w:val="00270FAF"/>
    <w:rsid w:val="00273374"/>
    <w:rsid w:val="00273904"/>
    <w:rsid w:val="00273BD5"/>
    <w:rsid w:val="00274869"/>
    <w:rsid w:val="0027746E"/>
    <w:rsid w:val="00277A57"/>
    <w:rsid w:val="00277AB0"/>
    <w:rsid w:val="0028156B"/>
    <w:rsid w:val="00281DB3"/>
    <w:rsid w:val="0028253A"/>
    <w:rsid w:val="0028274C"/>
    <w:rsid w:val="002832CA"/>
    <w:rsid w:val="0028396E"/>
    <w:rsid w:val="00283B1B"/>
    <w:rsid w:val="00283B8A"/>
    <w:rsid w:val="00283F09"/>
    <w:rsid w:val="002843CA"/>
    <w:rsid w:val="00284753"/>
    <w:rsid w:val="0028477E"/>
    <w:rsid w:val="002851A1"/>
    <w:rsid w:val="00286E22"/>
    <w:rsid w:val="00287114"/>
    <w:rsid w:val="002878BF"/>
    <w:rsid w:val="00287AE2"/>
    <w:rsid w:val="00287BF7"/>
    <w:rsid w:val="002904DF"/>
    <w:rsid w:val="00290755"/>
    <w:rsid w:val="00290FBE"/>
    <w:rsid w:val="00292435"/>
    <w:rsid w:val="00292F43"/>
    <w:rsid w:val="002936E6"/>
    <w:rsid w:val="00293807"/>
    <w:rsid w:val="00293D97"/>
    <w:rsid w:val="00294935"/>
    <w:rsid w:val="00294A76"/>
    <w:rsid w:val="00294E49"/>
    <w:rsid w:val="00295080"/>
    <w:rsid w:val="00295628"/>
    <w:rsid w:val="00295D52"/>
    <w:rsid w:val="0029651B"/>
    <w:rsid w:val="0029673A"/>
    <w:rsid w:val="0029685F"/>
    <w:rsid w:val="00296EAC"/>
    <w:rsid w:val="00296F53"/>
    <w:rsid w:val="00297522"/>
    <w:rsid w:val="00297941"/>
    <w:rsid w:val="002A0026"/>
    <w:rsid w:val="002A05EE"/>
    <w:rsid w:val="002A27C2"/>
    <w:rsid w:val="002A4288"/>
    <w:rsid w:val="002A466F"/>
    <w:rsid w:val="002A5677"/>
    <w:rsid w:val="002A67A0"/>
    <w:rsid w:val="002A6CCB"/>
    <w:rsid w:val="002A7C53"/>
    <w:rsid w:val="002B01EC"/>
    <w:rsid w:val="002B0331"/>
    <w:rsid w:val="002B0427"/>
    <w:rsid w:val="002B0A83"/>
    <w:rsid w:val="002B0E0C"/>
    <w:rsid w:val="002B179A"/>
    <w:rsid w:val="002B181D"/>
    <w:rsid w:val="002B1FE6"/>
    <w:rsid w:val="002B256D"/>
    <w:rsid w:val="002B294A"/>
    <w:rsid w:val="002B2DB6"/>
    <w:rsid w:val="002B36E8"/>
    <w:rsid w:val="002B3FFD"/>
    <w:rsid w:val="002B5054"/>
    <w:rsid w:val="002B50AD"/>
    <w:rsid w:val="002B5872"/>
    <w:rsid w:val="002B62BC"/>
    <w:rsid w:val="002B6697"/>
    <w:rsid w:val="002B6708"/>
    <w:rsid w:val="002B78AB"/>
    <w:rsid w:val="002B7925"/>
    <w:rsid w:val="002C126C"/>
    <w:rsid w:val="002C1979"/>
    <w:rsid w:val="002C266D"/>
    <w:rsid w:val="002C293A"/>
    <w:rsid w:val="002C293E"/>
    <w:rsid w:val="002C36E5"/>
    <w:rsid w:val="002C3746"/>
    <w:rsid w:val="002C415F"/>
    <w:rsid w:val="002C48F5"/>
    <w:rsid w:val="002C4994"/>
    <w:rsid w:val="002C4F29"/>
    <w:rsid w:val="002C554A"/>
    <w:rsid w:val="002C566A"/>
    <w:rsid w:val="002C5C21"/>
    <w:rsid w:val="002C5D1C"/>
    <w:rsid w:val="002C6108"/>
    <w:rsid w:val="002C6558"/>
    <w:rsid w:val="002C65E1"/>
    <w:rsid w:val="002C6769"/>
    <w:rsid w:val="002C68CE"/>
    <w:rsid w:val="002C6BCB"/>
    <w:rsid w:val="002C6E91"/>
    <w:rsid w:val="002C6FDF"/>
    <w:rsid w:val="002C74EF"/>
    <w:rsid w:val="002D047E"/>
    <w:rsid w:val="002D0F15"/>
    <w:rsid w:val="002D11E0"/>
    <w:rsid w:val="002D1524"/>
    <w:rsid w:val="002D1EDD"/>
    <w:rsid w:val="002D2640"/>
    <w:rsid w:val="002D3B76"/>
    <w:rsid w:val="002D43A3"/>
    <w:rsid w:val="002D49B8"/>
    <w:rsid w:val="002D4BAA"/>
    <w:rsid w:val="002D4EDA"/>
    <w:rsid w:val="002D5385"/>
    <w:rsid w:val="002E019A"/>
    <w:rsid w:val="002E2318"/>
    <w:rsid w:val="002E2622"/>
    <w:rsid w:val="002E298F"/>
    <w:rsid w:val="002E2B60"/>
    <w:rsid w:val="002E323E"/>
    <w:rsid w:val="002E351D"/>
    <w:rsid w:val="002E3946"/>
    <w:rsid w:val="002E441F"/>
    <w:rsid w:val="002E4655"/>
    <w:rsid w:val="002E4C2F"/>
    <w:rsid w:val="002E5079"/>
    <w:rsid w:val="002E507E"/>
    <w:rsid w:val="002E51FC"/>
    <w:rsid w:val="002E5BE9"/>
    <w:rsid w:val="002E5F1F"/>
    <w:rsid w:val="002E609F"/>
    <w:rsid w:val="002E70BC"/>
    <w:rsid w:val="002E75C7"/>
    <w:rsid w:val="002E78BA"/>
    <w:rsid w:val="002F08C3"/>
    <w:rsid w:val="002F0E95"/>
    <w:rsid w:val="002F1704"/>
    <w:rsid w:val="002F18E7"/>
    <w:rsid w:val="002F3B73"/>
    <w:rsid w:val="002F3CF7"/>
    <w:rsid w:val="002F46C3"/>
    <w:rsid w:val="002F57A0"/>
    <w:rsid w:val="002F5F62"/>
    <w:rsid w:val="002F6AD3"/>
    <w:rsid w:val="002F6B44"/>
    <w:rsid w:val="002F7239"/>
    <w:rsid w:val="002F77DE"/>
    <w:rsid w:val="002F7E5E"/>
    <w:rsid w:val="00300E7A"/>
    <w:rsid w:val="00303ACC"/>
    <w:rsid w:val="0030427F"/>
    <w:rsid w:val="003054FE"/>
    <w:rsid w:val="00305732"/>
    <w:rsid w:val="003059C1"/>
    <w:rsid w:val="00305A1A"/>
    <w:rsid w:val="0030668F"/>
    <w:rsid w:val="00306858"/>
    <w:rsid w:val="003072D8"/>
    <w:rsid w:val="003076D4"/>
    <w:rsid w:val="00307A39"/>
    <w:rsid w:val="0031044D"/>
    <w:rsid w:val="00311221"/>
    <w:rsid w:val="00311DFD"/>
    <w:rsid w:val="003129AF"/>
    <w:rsid w:val="00313333"/>
    <w:rsid w:val="003133DD"/>
    <w:rsid w:val="003134F6"/>
    <w:rsid w:val="00313728"/>
    <w:rsid w:val="00313CE1"/>
    <w:rsid w:val="003144CD"/>
    <w:rsid w:val="00314E9B"/>
    <w:rsid w:val="003172FD"/>
    <w:rsid w:val="00317628"/>
    <w:rsid w:val="00321CFE"/>
    <w:rsid w:val="003220F6"/>
    <w:rsid w:val="0032222C"/>
    <w:rsid w:val="00322BDF"/>
    <w:rsid w:val="0032342D"/>
    <w:rsid w:val="003251C2"/>
    <w:rsid w:val="003252E8"/>
    <w:rsid w:val="003256AE"/>
    <w:rsid w:val="00325B84"/>
    <w:rsid w:val="003262B1"/>
    <w:rsid w:val="00326896"/>
    <w:rsid w:val="00327075"/>
    <w:rsid w:val="00327CE4"/>
    <w:rsid w:val="00330614"/>
    <w:rsid w:val="00330E3C"/>
    <w:rsid w:val="00331B08"/>
    <w:rsid w:val="00332E82"/>
    <w:rsid w:val="00333146"/>
    <w:rsid w:val="00333AFC"/>
    <w:rsid w:val="00333E3F"/>
    <w:rsid w:val="00333F5D"/>
    <w:rsid w:val="0033439F"/>
    <w:rsid w:val="00334B8D"/>
    <w:rsid w:val="0033681B"/>
    <w:rsid w:val="00337386"/>
    <w:rsid w:val="003378E9"/>
    <w:rsid w:val="0034053D"/>
    <w:rsid w:val="00340C2F"/>
    <w:rsid w:val="00341007"/>
    <w:rsid w:val="00341D36"/>
    <w:rsid w:val="003424D8"/>
    <w:rsid w:val="0034295D"/>
    <w:rsid w:val="0034373E"/>
    <w:rsid w:val="00343E64"/>
    <w:rsid w:val="00345008"/>
    <w:rsid w:val="003459F8"/>
    <w:rsid w:val="00345B1C"/>
    <w:rsid w:val="00345F3E"/>
    <w:rsid w:val="00345FF4"/>
    <w:rsid w:val="00346D4F"/>
    <w:rsid w:val="00351006"/>
    <w:rsid w:val="0035127D"/>
    <w:rsid w:val="003515B7"/>
    <w:rsid w:val="00351A0C"/>
    <w:rsid w:val="00351BA5"/>
    <w:rsid w:val="00351FDB"/>
    <w:rsid w:val="003527D3"/>
    <w:rsid w:val="003532A1"/>
    <w:rsid w:val="003536D2"/>
    <w:rsid w:val="00354165"/>
    <w:rsid w:val="003546F9"/>
    <w:rsid w:val="003548F3"/>
    <w:rsid w:val="00355089"/>
    <w:rsid w:val="003567A4"/>
    <w:rsid w:val="00356884"/>
    <w:rsid w:val="003574C7"/>
    <w:rsid w:val="00357533"/>
    <w:rsid w:val="003577C7"/>
    <w:rsid w:val="00360F86"/>
    <w:rsid w:val="00361358"/>
    <w:rsid w:val="003616C8"/>
    <w:rsid w:val="00361B7F"/>
    <w:rsid w:val="00362A23"/>
    <w:rsid w:val="00363387"/>
    <w:rsid w:val="0036354C"/>
    <w:rsid w:val="00363BA4"/>
    <w:rsid w:val="00363FA7"/>
    <w:rsid w:val="00367218"/>
    <w:rsid w:val="00367B61"/>
    <w:rsid w:val="00367BC6"/>
    <w:rsid w:val="00367C18"/>
    <w:rsid w:val="00370A5B"/>
    <w:rsid w:val="00370C62"/>
    <w:rsid w:val="00370C9E"/>
    <w:rsid w:val="00370E9E"/>
    <w:rsid w:val="00372029"/>
    <w:rsid w:val="00372911"/>
    <w:rsid w:val="00372DED"/>
    <w:rsid w:val="00373A31"/>
    <w:rsid w:val="00376879"/>
    <w:rsid w:val="00376C27"/>
    <w:rsid w:val="0037712E"/>
    <w:rsid w:val="00377896"/>
    <w:rsid w:val="0038033A"/>
    <w:rsid w:val="003808AA"/>
    <w:rsid w:val="00380D11"/>
    <w:rsid w:val="00380E8D"/>
    <w:rsid w:val="00380F49"/>
    <w:rsid w:val="0038136D"/>
    <w:rsid w:val="003825C4"/>
    <w:rsid w:val="0038306E"/>
    <w:rsid w:val="00383AB8"/>
    <w:rsid w:val="00383EA3"/>
    <w:rsid w:val="00384588"/>
    <w:rsid w:val="003851A2"/>
    <w:rsid w:val="00385293"/>
    <w:rsid w:val="00385747"/>
    <w:rsid w:val="00385824"/>
    <w:rsid w:val="0038650B"/>
    <w:rsid w:val="00386A36"/>
    <w:rsid w:val="00387016"/>
    <w:rsid w:val="003871C7"/>
    <w:rsid w:val="003876A7"/>
    <w:rsid w:val="00390845"/>
    <w:rsid w:val="00390EE6"/>
    <w:rsid w:val="00391552"/>
    <w:rsid w:val="00391EDD"/>
    <w:rsid w:val="00392782"/>
    <w:rsid w:val="00394D9C"/>
    <w:rsid w:val="003951A5"/>
    <w:rsid w:val="00395BE4"/>
    <w:rsid w:val="00396D55"/>
    <w:rsid w:val="0039787D"/>
    <w:rsid w:val="00397E0E"/>
    <w:rsid w:val="003A0CDD"/>
    <w:rsid w:val="003A2183"/>
    <w:rsid w:val="003A24AB"/>
    <w:rsid w:val="003A281A"/>
    <w:rsid w:val="003A28F0"/>
    <w:rsid w:val="003A2988"/>
    <w:rsid w:val="003A3184"/>
    <w:rsid w:val="003A334F"/>
    <w:rsid w:val="003A3CEE"/>
    <w:rsid w:val="003A47BE"/>
    <w:rsid w:val="003A4B93"/>
    <w:rsid w:val="003A4E41"/>
    <w:rsid w:val="003A5E6F"/>
    <w:rsid w:val="003A6731"/>
    <w:rsid w:val="003A78FE"/>
    <w:rsid w:val="003A7B5B"/>
    <w:rsid w:val="003B010A"/>
    <w:rsid w:val="003B0A44"/>
    <w:rsid w:val="003B0D0D"/>
    <w:rsid w:val="003B1041"/>
    <w:rsid w:val="003B1CA3"/>
    <w:rsid w:val="003B358B"/>
    <w:rsid w:val="003B3D30"/>
    <w:rsid w:val="003B58E4"/>
    <w:rsid w:val="003B65AD"/>
    <w:rsid w:val="003B7124"/>
    <w:rsid w:val="003B7EAE"/>
    <w:rsid w:val="003B7F80"/>
    <w:rsid w:val="003C0FDB"/>
    <w:rsid w:val="003C1747"/>
    <w:rsid w:val="003C1E94"/>
    <w:rsid w:val="003C23A3"/>
    <w:rsid w:val="003C3778"/>
    <w:rsid w:val="003C3A67"/>
    <w:rsid w:val="003C3FDA"/>
    <w:rsid w:val="003C4106"/>
    <w:rsid w:val="003C415C"/>
    <w:rsid w:val="003C4594"/>
    <w:rsid w:val="003C45D6"/>
    <w:rsid w:val="003C641E"/>
    <w:rsid w:val="003C7044"/>
    <w:rsid w:val="003D00B4"/>
    <w:rsid w:val="003D0596"/>
    <w:rsid w:val="003D162F"/>
    <w:rsid w:val="003D1972"/>
    <w:rsid w:val="003D1EDE"/>
    <w:rsid w:val="003D2158"/>
    <w:rsid w:val="003D3FC1"/>
    <w:rsid w:val="003D614C"/>
    <w:rsid w:val="003D6A68"/>
    <w:rsid w:val="003D6DC3"/>
    <w:rsid w:val="003D7244"/>
    <w:rsid w:val="003D7571"/>
    <w:rsid w:val="003D7719"/>
    <w:rsid w:val="003D79AA"/>
    <w:rsid w:val="003E0D9E"/>
    <w:rsid w:val="003E2174"/>
    <w:rsid w:val="003E2D91"/>
    <w:rsid w:val="003E2F84"/>
    <w:rsid w:val="003E3374"/>
    <w:rsid w:val="003E3CC1"/>
    <w:rsid w:val="003E4179"/>
    <w:rsid w:val="003E43CC"/>
    <w:rsid w:val="003E516E"/>
    <w:rsid w:val="003E5850"/>
    <w:rsid w:val="003E679F"/>
    <w:rsid w:val="003E6A2F"/>
    <w:rsid w:val="003E6B7A"/>
    <w:rsid w:val="003E6C13"/>
    <w:rsid w:val="003F021E"/>
    <w:rsid w:val="003F0650"/>
    <w:rsid w:val="003F1786"/>
    <w:rsid w:val="003F1F42"/>
    <w:rsid w:val="003F2C93"/>
    <w:rsid w:val="003F2E62"/>
    <w:rsid w:val="003F3781"/>
    <w:rsid w:val="003F3B13"/>
    <w:rsid w:val="003F3DCF"/>
    <w:rsid w:val="003F3EF3"/>
    <w:rsid w:val="003F3F97"/>
    <w:rsid w:val="003F45BE"/>
    <w:rsid w:val="003F52C2"/>
    <w:rsid w:val="003F6523"/>
    <w:rsid w:val="003F7F87"/>
    <w:rsid w:val="00400A64"/>
    <w:rsid w:val="00400BCC"/>
    <w:rsid w:val="00400E7C"/>
    <w:rsid w:val="00401232"/>
    <w:rsid w:val="0040145A"/>
    <w:rsid w:val="0040164D"/>
    <w:rsid w:val="004017FF"/>
    <w:rsid w:val="00401DE8"/>
    <w:rsid w:val="00402349"/>
    <w:rsid w:val="004040D7"/>
    <w:rsid w:val="00404BAF"/>
    <w:rsid w:val="00404C98"/>
    <w:rsid w:val="00404F79"/>
    <w:rsid w:val="00407526"/>
    <w:rsid w:val="004077D8"/>
    <w:rsid w:val="0040792A"/>
    <w:rsid w:val="00410AA7"/>
    <w:rsid w:val="00410E52"/>
    <w:rsid w:val="00411023"/>
    <w:rsid w:val="004111F5"/>
    <w:rsid w:val="00411417"/>
    <w:rsid w:val="004118EA"/>
    <w:rsid w:val="0041208A"/>
    <w:rsid w:val="004126B6"/>
    <w:rsid w:val="00413829"/>
    <w:rsid w:val="00413C1E"/>
    <w:rsid w:val="00414555"/>
    <w:rsid w:val="004151C9"/>
    <w:rsid w:val="004154DD"/>
    <w:rsid w:val="0041603F"/>
    <w:rsid w:val="0041700A"/>
    <w:rsid w:val="00420B9F"/>
    <w:rsid w:val="004225C7"/>
    <w:rsid w:val="0042270C"/>
    <w:rsid w:val="00422F1C"/>
    <w:rsid w:val="004235FC"/>
    <w:rsid w:val="00423AAD"/>
    <w:rsid w:val="00423C61"/>
    <w:rsid w:val="00424B27"/>
    <w:rsid w:val="004252DD"/>
    <w:rsid w:val="00425567"/>
    <w:rsid w:val="00425870"/>
    <w:rsid w:val="00425E17"/>
    <w:rsid w:val="004264CC"/>
    <w:rsid w:val="004265B4"/>
    <w:rsid w:val="004265C1"/>
    <w:rsid w:val="00426E04"/>
    <w:rsid w:val="00427175"/>
    <w:rsid w:val="00427244"/>
    <w:rsid w:val="00427C50"/>
    <w:rsid w:val="00427C83"/>
    <w:rsid w:val="0043029B"/>
    <w:rsid w:val="00430730"/>
    <w:rsid w:val="00431977"/>
    <w:rsid w:val="00431A18"/>
    <w:rsid w:val="00432D0F"/>
    <w:rsid w:val="00432F64"/>
    <w:rsid w:val="0043368B"/>
    <w:rsid w:val="00433F9B"/>
    <w:rsid w:val="004352C8"/>
    <w:rsid w:val="00436688"/>
    <w:rsid w:val="0043674C"/>
    <w:rsid w:val="00436A56"/>
    <w:rsid w:val="004405DB"/>
    <w:rsid w:val="00440646"/>
    <w:rsid w:val="00440ED3"/>
    <w:rsid w:val="00441152"/>
    <w:rsid w:val="00442B92"/>
    <w:rsid w:val="004432B1"/>
    <w:rsid w:val="00443BC3"/>
    <w:rsid w:val="00443D89"/>
    <w:rsid w:val="004440E4"/>
    <w:rsid w:val="00444F5E"/>
    <w:rsid w:val="004451BB"/>
    <w:rsid w:val="004457E1"/>
    <w:rsid w:val="00445854"/>
    <w:rsid w:val="00445DF1"/>
    <w:rsid w:val="00445F20"/>
    <w:rsid w:val="00446204"/>
    <w:rsid w:val="0044625B"/>
    <w:rsid w:val="00446F95"/>
    <w:rsid w:val="00447F81"/>
    <w:rsid w:val="00450851"/>
    <w:rsid w:val="00450ADD"/>
    <w:rsid w:val="0045158A"/>
    <w:rsid w:val="0045196F"/>
    <w:rsid w:val="00451AB3"/>
    <w:rsid w:val="00451BE8"/>
    <w:rsid w:val="00452396"/>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491"/>
    <w:rsid w:val="00465ADE"/>
    <w:rsid w:val="00466C0F"/>
    <w:rsid w:val="0046741A"/>
    <w:rsid w:val="00467ADF"/>
    <w:rsid w:val="004705E0"/>
    <w:rsid w:val="00470CA8"/>
    <w:rsid w:val="00470D00"/>
    <w:rsid w:val="004710D6"/>
    <w:rsid w:val="00471183"/>
    <w:rsid w:val="00471A11"/>
    <w:rsid w:val="0047219A"/>
    <w:rsid w:val="00472290"/>
    <w:rsid w:val="004724C9"/>
    <w:rsid w:val="004738C3"/>
    <w:rsid w:val="00473DE7"/>
    <w:rsid w:val="00475CDD"/>
    <w:rsid w:val="004760AF"/>
    <w:rsid w:val="0047683E"/>
    <w:rsid w:val="004810CE"/>
    <w:rsid w:val="00481575"/>
    <w:rsid w:val="00481A59"/>
    <w:rsid w:val="00482131"/>
    <w:rsid w:val="004824E4"/>
    <w:rsid w:val="004828D5"/>
    <w:rsid w:val="00483277"/>
    <w:rsid w:val="00483927"/>
    <w:rsid w:val="00483A9E"/>
    <w:rsid w:val="00484276"/>
    <w:rsid w:val="00484426"/>
    <w:rsid w:val="00485046"/>
    <w:rsid w:val="00485B9E"/>
    <w:rsid w:val="00485C17"/>
    <w:rsid w:val="00485DB7"/>
    <w:rsid w:val="004867C7"/>
    <w:rsid w:val="00490080"/>
    <w:rsid w:val="004908B4"/>
    <w:rsid w:val="0049114F"/>
    <w:rsid w:val="0049132A"/>
    <w:rsid w:val="00492E63"/>
    <w:rsid w:val="004936FA"/>
    <w:rsid w:val="0049409B"/>
    <w:rsid w:val="004946F1"/>
    <w:rsid w:val="004948A3"/>
    <w:rsid w:val="00494AA8"/>
    <w:rsid w:val="00495A73"/>
    <w:rsid w:val="004960FE"/>
    <w:rsid w:val="00496A62"/>
    <w:rsid w:val="004973D8"/>
    <w:rsid w:val="004978C2"/>
    <w:rsid w:val="004A034F"/>
    <w:rsid w:val="004A07DF"/>
    <w:rsid w:val="004A1197"/>
    <w:rsid w:val="004A201F"/>
    <w:rsid w:val="004A34FE"/>
    <w:rsid w:val="004A4A9D"/>
    <w:rsid w:val="004A4CF4"/>
    <w:rsid w:val="004A5A3B"/>
    <w:rsid w:val="004B0028"/>
    <w:rsid w:val="004B0372"/>
    <w:rsid w:val="004B03CE"/>
    <w:rsid w:val="004B07A2"/>
    <w:rsid w:val="004B18E6"/>
    <w:rsid w:val="004B223E"/>
    <w:rsid w:val="004B24C1"/>
    <w:rsid w:val="004B5B0A"/>
    <w:rsid w:val="004B62FC"/>
    <w:rsid w:val="004B65AB"/>
    <w:rsid w:val="004B662D"/>
    <w:rsid w:val="004B67C0"/>
    <w:rsid w:val="004B70FB"/>
    <w:rsid w:val="004B750F"/>
    <w:rsid w:val="004B7D33"/>
    <w:rsid w:val="004B7DE8"/>
    <w:rsid w:val="004C0C09"/>
    <w:rsid w:val="004C0CC2"/>
    <w:rsid w:val="004C1C27"/>
    <w:rsid w:val="004C2BA4"/>
    <w:rsid w:val="004C2C9A"/>
    <w:rsid w:val="004C32D7"/>
    <w:rsid w:val="004C34DE"/>
    <w:rsid w:val="004C38B6"/>
    <w:rsid w:val="004C4297"/>
    <w:rsid w:val="004C4686"/>
    <w:rsid w:val="004C4FE4"/>
    <w:rsid w:val="004C59F8"/>
    <w:rsid w:val="004C5D9B"/>
    <w:rsid w:val="004C5D9D"/>
    <w:rsid w:val="004C5E4F"/>
    <w:rsid w:val="004C6BB6"/>
    <w:rsid w:val="004C7E1D"/>
    <w:rsid w:val="004C7E4C"/>
    <w:rsid w:val="004D0EE0"/>
    <w:rsid w:val="004D144F"/>
    <w:rsid w:val="004D17E9"/>
    <w:rsid w:val="004D37B5"/>
    <w:rsid w:val="004D3A3B"/>
    <w:rsid w:val="004D3C00"/>
    <w:rsid w:val="004D5152"/>
    <w:rsid w:val="004D6163"/>
    <w:rsid w:val="004D6802"/>
    <w:rsid w:val="004D7274"/>
    <w:rsid w:val="004D7306"/>
    <w:rsid w:val="004D77A0"/>
    <w:rsid w:val="004D79F3"/>
    <w:rsid w:val="004D7C50"/>
    <w:rsid w:val="004E15CC"/>
    <w:rsid w:val="004E16B1"/>
    <w:rsid w:val="004E3178"/>
    <w:rsid w:val="004E3653"/>
    <w:rsid w:val="004E42BE"/>
    <w:rsid w:val="004E4BCD"/>
    <w:rsid w:val="004E5058"/>
    <w:rsid w:val="004E5446"/>
    <w:rsid w:val="004E5BCF"/>
    <w:rsid w:val="004E65F6"/>
    <w:rsid w:val="004E7778"/>
    <w:rsid w:val="004F09F4"/>
    <w:rsid w:val="004F0F96"/>
    <w:rsid w:val="004F162E"/>
    <w:rsid w:val="004F1A0B"/>
    <w:rsid w:val="004F2B4A"/>
    <w:rsid w:val="004F3351"/>
    <w:rsid w:val="004F3B10"/>
    <w:rsid w:val="004F3F30"/>
    <w:rsid w:val="004F40E4"/>
    <w:rsid w:val="004F55C5"/>
    <w:rsid w:val="004F56E3"/>
    <w:rsid w:val="004F577A"/>
    <w:rsid w:val="004F5849"/>
    <w:rsid w:val="004F630A"/>
    <w:rsid w:val="004F6350"/>
    <w:rsid w:val="004F6CD2"/>
    <w:rsid w:val="004F6D41"/>
    <w:rsid w:val="004F74E6"/>
    <w:rsid w:val="004F75E9"/>
    <w:rsid w:val="004F7AF2"/>
    <w:rsid w:val="004F7DC9"/>
    <w:rsid w:val="00500DD6"/>
    <w:rsid w:val="005016C6"/>
    <w:rsid w:val="005019F0"/>
    <w:rsid w:val="0050212B"/>
    <w:rsid w:val="00503E15"/>
    <w:rsid w:val="005042E1"/>
    <w:rsid w:val="0050459F"/>
    <w:rsid w:val="0050484A"/>
    <w:rsid w:val="0050527C"/>
    <w:rsid w:val="00505A73"/>
    <w:rsid w:val="00505C9E"/>
    <w:rsid w:val="00505E9F"/>
    <w:rsid w:val="005064BF"/>
    <w:rsid w:val="005065EA"/>
    <w:rsid w:val="0050694C"/>
    <w:rsid w:val="0050706A"/>
    <w:rsid w:val="005071E0"/>
    <w:rsid w:val="00507622"/>
    <w:rsid w:val="005107D5"/>
    <w:rsid w:val="00510E0C"/>
    <w:rsid w:val="00510F5B"/>
    <w:rsid w:val="00512335"/>
    <w:rsid w:val="00512CAF"/>
    <w:rsid w:val="00512DCE"/>
    <w:rsid w:val="00513418"/>
    <w:rsid w:val="0051385C"/>
    <w:rsid w:val="005139AC"/>
    <w:rsid w:val="00514414"/>
    <w:rsid w:val="00514D79"/>
    <w:rsid w:val="00515BCE"/>
    <w:rsid w:val="00516463"/>
    <w:rsid w:val="005166BA"/>
    <w:rsid w:val="00516CAC"/>
    <w:rsid w:val="00516CBD"/>
    <w:rsid w:val="00517145"/>
    <w:rsid w:val="00517CC8"/>
    <w:rsid w:val="00517D09"/>
    <w:rsid w:val="005209AC"/>
    <w:rsid w:val="00520FF2"/>
    <w:rsid w:val="005211F2"/>
    <w:rsid w:val="005222CA"/>
    <w:rsid w:val="005226D6"/>
    <w:rsid w:val="005246E2"/>
    <w:rsid w:val="0052537B"/>
    <w:rsid w:val="00525F9D"/>
    <w:rsid w:val="00525FD1"/>
    <w:rsid w:val="00526C0F"/>
    <w:rsid w:val="005277E0"/>
    <w:rsid w:val="00527979"/>
    <w:rsid w:val="00527FE9"/>
    <w:rsid w:val="0053061D"/>
    <w:rsid w:val="00530BBE"/>
    <w:rsid w:val="005310DC"/>
    <w:rsid w:val="00531188"/>
    <w:rsid w:val="005319D0"/>
    <w:rsid w:val="00532279"/>
    <w:rsid w:val="00532ADF"/>
    <w:rsid w:val="005357AB"/>
    <w:rsid w:val="00537456"/>
    <w:rsid w:val="005379F7"/>
    <w:rsid w:val="00537E03"/>
    <w:rsid w:val="005401AF"/>
    <w:rsid w:val="005408BC"/>
    <w:rsid w:val="00542951"/>
    <w:rsid w:val="00542EAC"/>
    <w:rsid w:val="005442E0"/>
    <w:rsid w:val="005443C9"/>
    <w:rsid w:val="00544964"/>
    <w:rsid w:val="00545124"/>
    <w:rsid w:val="005458C7"/>
    <w:rsid w:val="00545A0E"/>
    <w:rsid w:val="005469D5"/>
    <w:rsid w:val="00547054"/>
    <w:rsid w:val="005473BC"/>
    <w:rsid w:val="00547AAE"/>
    <w:rsid w:val="00547C65"/>
    <w:rsid w:val="00550081"/>
    <w:rsid w:val="00550DB1"/>
    <w:rsid w:val="0055215A"/>
    <w:rsid w:val="00554EAC"/>
    <w:rsid w:val="005550B1"/>
    <w:rsid w:val="00555380"/>
    <w:rsid w:val="0055562F"/>
    <w:rsid w:val="005556EB"/>
    <w:rsid w:val="00555F37"/>
    <w:rsid w:val="0055628D"/>
    <w:rsid w:val="00557C54"/>
    <w:rsid w:val="005605BF"/>
    <w:rsid w:val="005608A6"/>
    <w:rsid w:val="00560C33"/>
    <w:rsid w:val="00561BDC"/>
    <w:rsid w:val="005624A5"/>
    <w:rsid w:val="005637F4"/>
    <w:rsid w:val="00564BE0"/>
    <w:rsid w:val="005658CD"/>
    <w:rsid w:val="0056652B"/>
    <w:rsid w:val="00567516"/>
    <w:rsid w:val="00567E1A"/>
    <w:rsid w:val="0057002E"/>
    <w:rsid w:val="005708ED"/>
    <w:rsid w:val="00570ECB"/>
    <w:rsid w:val="00571125"/>
    <w:rsid w:val="0057123E"/>
    <w:rsid w:val="0057183C"/>
    <w:rsid w:val="00571E37"/>
    <w:rsid w:val="00572024"/>
    <w:rsid w:val="00572404"/>
    <w:rsid w:val="00573CD5"/>
    <w:rsid w:val="005752B7"/>
    <w:rsid w:val="00575A9E"/>
    <w:rsid w:val="00575BAA"/>
    <w:rsid w:val="0057610D"/>
    <w:rsid w:val="0057682D"/>
    <w:rsid w:val="005768CF"/>
    <w:rsid w:val="00577238"/>
    <w:rsid w:val="00577478"/>
    <w:rsid w:val="00577E06"/>
    <w:rsid w:val="005807A9"/>
    <w:rsid w:val="0058146C"/>
    <w:rsid w:val="00581CDB"/>
    <w:rsid w:val="00582119"/>
    <w:rsid w:val="00582B24"/>
    <w:rsid w:val="00582FFA"/>
    <w:rsid w:val="005832CE"/>
    <w:rsid w:val="0058400C"/>
    <w:rsid w:val="005849A7"/>
    <w:rsid w:val="005861F4"/>
    <w:rsid w:val="005869CE"/>
    <w:rsid w:val="00586C5C"/>
    <w:rsid w:val="00587A15"/>
    <w:rsid w:val="00587F3F"/>
    <w:rsid w:val="00587FBB"/>
    <w:rsid w:val="00591101"/>
    <w:rsid w:val="005914D5"/>
    <w:rsid w:val="0059164C"/>
    <w:rsid w:val="00591833"/>
    <w:rsid w:val="005921C8"/>
    <w:rsid w:val="00593573"/>
    <w:rsid w:val="00594402"/>
    <w:rsid w:val="005953B8"/>
    <w:rsid w:val="005959C0"/>
    <w:rsid w:val="005963A7"/>
    <w:rsid w:val="005964B3"/>
    <w:rsid w:val="00596970"/>
    <w:rsid w:val="00596A46"/>
    <w:rsid w:val="00596D78"/>
    <w:rsid w:val="00597180"/>
    <w:rsid w:val="005A023D"/>
    <w:rsid w:val="005A0496"/>
    <w:rsid w:val="005A085A"/>
    <w:rsid w:val="005A0A47"/>
    <w:rsid w:val="005A14EC"/>
    <w:rsid w:val="005A15D1"/>
    <w:rsid w:val="005A2331"/>
    <w:rsid w:val="005A3280"/>
    <w:rsid w:val="005A4304"/>
    <w:rsid w:val="005A46B8"/>
    <w:rsid w:val="005A546E"/>
    <w:rsid w:val="005A55ED"/>
    <w:rsid w:val="005A5AE1"/>
    <w:rsid w:val="005A62F5"/>
    <w:rsid w:val="005A67BC"/>
    <w:rsid w:val="005A6A73"/>
    <w:rsid w:val="005A6EFA"/>
    <w:rsid w:val="005A7495"/>
    <w:rsid w:val="005A79BC"/>
    <w:rsid w:val="005B01E8"/>
    <w:rsid w:val="005B0672"/>
    <w:rsid w:val="005B18BE"/>
    <w:rsid w:val="005B1FCE"/>
    <w:rsid w:val="005B2B79"/>
    <w:rsid w:val="005B2BA5"/>
    <w:rsid w:val="005B494A"/>
    <w:rsid w:val="005B4A8D"/>
    <w:rsid w:val="005B5350"/>
    <w:rsid w:val="005B61F4"/>
    <w:rsid w:val="005B631F"/>
    <w:rsid w:val="005C0BA6"/>
    <w:rsid w:val="005C1BAF"/>
    <w:rsid w:val="005C2D87"/>
    <w:rsid w:val="005C2F8B"/>
    <w:rsid w:val="005C3094"/>
    <w:rsid w:val="005C33AE"/>
    <w:rsid w:val="005C355D"/>
    <w:rsid w:val="005C3A87"/>
    <w:rsid w:val="005C4364"/>
    <w:rsid w:val="005C4451"/>
    <w:rsid w:val="005C4DF2"/>
    <w:rsid w:val="005C5AB2"/>
    <w:rsid w:val="005C6358"/>
    <w:rsid w:val="005C75C5"/>
    <w:rsid w:val="005C7A56"/>
    <w:rsid w:val="005C7BB8"/>
    <w:rsid w:val="005D07B4"/>
    <w:rsid w:val="005D0C6F"/>
    <w:rsid w:val="005D0FA4"/>
    <w:rsid w:val="005D3D4C"/>
    <w:rsid w:val="005D47E0"/>
    <w:rsid w:val="005D4B71"/>
    <w:rsid w:val="005D5319"/>
    <w:rsid w:val="005D5C69"/>
    <w:rsid w:val="005D5DF6"/>
    <w:rsid w:val="005D5FC7"/>
    <w:rsid w:val="005D64EA"/>
    <w:rsid w:val="005D6F82"/>
    <w:rsid w:val="005D76F3"/>
    <w:rsid w:val="005D7A16"/>
    <w:rsid w:val="005D7D7A"/>
    <w:rsid w:val="005D7E8D"/>
    <w:rsid w:val="005E035E"/>
    <w:rsid w:val="005E1609"/>
    <w:rsid w:val="005E225F"/>
    <w:rsid w:val="005E2A4E"/>
    <w:rsid w:val="005E41A0"/>
    <w:rsid w:val="005E4CD9"/>
    <w:rsid w:val="005E4F4C"/>
    <w:rsid w:val="005E540A"/>
    <w:rsid w:val="005E7DEE"/>
    <w:rsid w:val="005F0106"/>
    <w:rsid w:val="005F169D"/>
    <w:rsid w:val="005F233F"/>
    <w:rsid w:val="005F2996"/>
    <w:rsid w:val="005F2C99"/>
    <w:rsid w:val="005F2E94"/>
    <w:rsid w:val="005F3D90"/>
    <w:rsid w:val="005F42B5"/>
    <w:rsid w:val="005F4CF1"/>
    <w:rsid w:val="005F5CC4"/>
    <w:rsid w:val="005F6D82"/>
    <w:rsid w:val="005F79FB"/>
    <w:rsid w:val="005F7D58"/>
    <w:rsid w:val="0060062E"/>
    <w:rsid w:val="00600F2B"/>
    <w:rsid w:val="006016F3"/>
    <w:rsid w:val="00601D9B"/>
    <w:rsid w:val="00601FC5"/>
    <w:rsid w:val="00602387"/>
    <w:rsid w:val="0060271F"/>
    <w:rsid w:val="006027F1"/>
    <w:rsid w:val="00603343"/>
    <w:rsid w:val="00603A63"/>
    <w:rsid w:val="00603B67"/>
    <w:rsid w:val="00604047"/>
    <w:rsid w:val="00604DEE"/>
    <w:rsid w:val="006056F3"/>
    <w:rsid w:val="00605894"/>
    <w:rsid w:val="00606773"/>
    <w:rsid w:val="00606E1A"/>
    <w:rsid w:val="0060731E"/>
    <w:rsid w:val="0060764F"/>
    <w:rsid w:val="00607939"/>
    <w:rsid w:val="00610267"/>
    <w:rsid w:val="00611D3F"/>
    <w:rsid w:val="00611E09"/>
    <w:rsid w:val="00612B7E"/>
    <w:rsid w:val="006133D4"/>
    <w:rsid w:val="00615341"/>
    <w:rsid w:val="006154C9"/>
    <w:rsid w:val="006158BD"/>
    <w:rsid w:val="006163A9"/>
    <w:rsid w:val="00617254"/>
    <w:rsid w:val="00617C9D"/>
    <w:rsid w:val="0062081C"/>
    <w:rsid w:val="00620E31"/>
    <w:rsid w:val="006215EA"/>
    <w:rsid w:val="00621A29"/>
    <w:rsid w:val="006221AA"/>
    <w:rsid w:val="00622644"/>
    <w:rsid w:val="006229F3"/>
    <w:rsid w:val="00622D6C"/>
    <w:rsid w:val="00623B60"/>
    <w:rsid w:val="006249DD"/>
    <w:rsid w:val="00624B51"/>
    <w:rsid w:val="00624C7C"/>
    <w:rsid w:val="00625DA7"/>
    <w:rsid w:val="00625E63"/>
    <w:rsid w:val="00626B2E"/>
    <w:rsid w:val="00626EF3"/>
    <w:rsid w:val="00627B2E"/>
    <w:rsid w:val="00627B33"/>
    <w:rsid w:val="00630083"/>
    <w:rsid w:val="00632695"/>
    <w:rsid w:val="006331F7"/>
    <w:rsid w:val="00633309"/>
    <w:rsid w:val="00634A4D"/>
    <w:rsid w:val="00634BC6"/>
    <w:rsid w:val="006357FA"/>
    <w:rsid w:val="00635A58"/>
    <w:rsid w:val="00635FEC"/>
    <w:rsid w:val="0063783F"/>
    <w:rsid w:val="00637CCE"/>
    <w:rsid w:val="006404ED"/>
    <w:rsid w:val="0064066D"/>
    <w:rsid w:val="006409A2"/>
    <w:rsid w:val="00640E69"/>
    <w:rsid w:val="006424EF"/>
    <w:rsid w:val="006432BA"/>
    <w:rsid w:val="006434E3"/>
    <w:rsid w:val="00643DE7"/>
    <w:rsid w:val="006444F6"/>
    <w:rsid w:val="00644511"/>
    <w:rsid w:val="0064455C"/>
    <w:rsid w:val="00644D9F"/>
    <w:rsid w:val="00645576"/>
    <w:rsid w:val="006466A1"/>
    <w:rsid w:val="00646C9F"/>
    <w:rsid w:val="006473EB"/>
    <w:rsid w:val="00647CD7"/>
    <w:rsid w:val="00650452"/>
    <w:rsid w:val="0065065C"/>
    <w:rsid w:val="00650E7A"/>
    <w:rsid w:val="00650F1E"/>
    <w:rsid w:val="006510A3"/>
    <w:rsid w:val="0065251E"/>
    <w:rsid w:val="00652988"/>
    <w:rsid w:val="00652A97"/>
    <w:rsid w:val="006538D3"/>
    <w:rsid w:val="00653DE5"/>
    <w:rsid w:val="00653EBC"/>
    <w:rsid w:val="00654F9A"/>
    <w:rsid w:val="00655143"/>
    <w:rsid w:val="0065517A"/>
    <w:rsid w:val="00655FFE"/>
    <w:rsid w:val="00656631"/>
    <w:rsid w:val="00656F35"/>
    <w:rsid w:val="006572D2"/>
    <w:rsid w:val="00657746"/>
    <w:rsid w:val="006603D2"/>
    <w:rsid w:val="00660F04"/>
    <w:rsid w:val="006610A5"/>
    <w:rsid w:val="00661292"/>
    <w:rsid w:val="00661FCF"/>
    <w:rsid w:val="006622B2"/>
    <w:rsid w:val="00662660"/>
    <w:rsid w:val="00662D59"/>
    <w:rsid w:val="006632DC"/>
    <w:rsid w:val="0066398E"/>
    <w:rsid w:val="00663A8E"/>
    <w:rsid w:val="00663EF9"/>
    <w:rsid w:val="0066442A"/>
    <w:rsid w:val="00665943"/>
    <w:rsid w:val="00665E44"/>
    <w:rsid w:val="006664D7"/>
    <w:rsid w:val="00666744"/>
    <w:rsid w:val="006679A8"/>
    <w:rsid w:val="00670725"/>
    <w:rsid w:val="00670B48"/>
    <w:rsid w:val="00671E2E"/>
    <w:rsid w:val="006731E4"/>
    <w:rsid w:val="00674043"/>
    <w:rsid w:val="00674153"/>
    <w:rsid w:val="006741A2"/>
    <w:rsid w:val="00674413"/>
    <w:rsid w:val="00676B35"/>
    <w:rsid w:val="00677569"/>
    <w:rsid w:val="00677A08"/>
    <w:rsid w:val="00677C40"/>
    <w:rsid w:val="00681D53"/>
    <w:rsid w:val="0068272B"/>
    <w:rsid w:val="00682DEC"/>
    <w:rsid w:val="00683D31"/>
    <w:rsid w:val="00685346"/>
    <w:rsid w:val="006856F5"/>
    <w:rsid w:val="00687DC1"/>
    <w:rsid w:val="00687E31"/>
    <w:rsid w:val="006902D1"/>
    <w:rsid w:val="00690B13"/>
    <w:rsid w:val="00690BFF"/>
    <w:rsid w:val="00691FBD"/>
    <w:rsid w:val="00692D2D"/>
    <w:rsid w:val="00692DBF"/>
    <w:rsid w:val="006931C7"/>
    <w:rsid w:val="00694036"/>
    <w:rsid w:val="006942EC"/>
    <w:rsid w:val="00694667"/>
    <w:rsid w:val="00695B56"/>
    <w:rsid w:val="00696090"/>
    <w:rsid w:val="006971D1"/>
    <w:rsid w:val="00697593"/>
    <w:rsid w:val="00697BED"/>
    <w:rsid w:val="00697EAB"/>
    <w:rsid w:val="006A0313"/>
    <w:rsid w:val="006A0797"/>
    <w:rsid w:val="006A0C9D"/>
    <w:rsid w:val="006A12E2"/>
    <w:rsid w:val="006A16D7"/>
    <w:rsid w:val="006A19EE"/>
    <w:rsid w:val="006A1E3F"/>
    <w:rsid w:val="006A2384"/>
    <w:rsid w:val="006A2682"/>
    <w:rsid w:val="006A2BF4"/>
    <w:rsid w:val="006A3FE8"/>
    <w:rsid w:val="006A41EE"/>
    <w:rsid w:val="006A4271"/>
    <w:rsid w:val="006A6612"/>
    <w:rsid w:val="006A7641"/>
    <w:rsid w:val="006A79E4"/>
    <w:rsid w:val="006A7A28"/>
    <w:rsid w:val="006B01F4"/>
    <w:rsid w:val="006B024D"/>
    <w:rsid w:val="006B02F6"/>
    <w:rsid w:val="006B0F3E"/>
    <w:rsid w:val="006B0FC7"/>
    <w:rsid w:val="006B103E"/>
    <w:rsid w:val="006B13D3"/>
    <w:rsid w:val="006B1540"/>
    <w:rsid w:val="006B25F1"/>
    <w:rsid w:val="006B3133"/>
    <w:rsid w:val="006B33B5"/>
    <w:rsid w:val="006B36F8"/>
    <w:rsid w:val="006B41D9"/>
    <w:rsid w:val="006B48F7"/>
    <w:rsid w:val="006B4C6E"/>
    <w:rsid w:val="006B5EFB"/>
    <w:rsid w:val="006B67EA"/>
    <w:rsid w:val="006B69CA"/>
    <w:rsid w:val="006B7096"/>
    <w:rsid w:val="006B7764"/>
    <w:rsid w:val="006C0587"/>
    <w:rsid w:val="006C07E7"/>
    <w:rsid w:val="006C17CC"/>
    <w:rsid w:val="006C1839"/>
    <w:rsid w:val="006C1A02"/>
    <w:rsid w:val="006C207E"/>
    <w:rsid w:val="006C29F4"/>
    <w:rsid w:val="006C2F50"/>
    <w:rsid w:val="006C30FF"/>
    <w:rsid w:val="006C3721"/>
    <w:rsid w:val="006C42C3"/>
    <w:rsid w:val="006C447E"/>
    <w:rsid w:val="006C53EF"/>
    <w:rsid w:val="006C54BC"/>
    <w:rsid w:val="006C55DB"/>
    <w:rsid w:val="006C721A"/>
    <w:rsid w:val="006C737A"/>
    <w:rsid w:val="006C7F47"/>
    <w:rsid w:val="006D14A6"/>
    <w:rsid w:val="006D1E7D"/>
    <w:rsid w:val="006D265E"/>
    <w:rsid w:val="006D334B"/>
    <w:rsid w:val="006D427F"/>
    <w:rsid w:val="006D50DE"/>
    <w:rsid w:val="006D5100"/>
    <w:rsid w:val="006D5B1D"/>
    <w:rsid w:val="006D607D"/>
    <w:rsid w:val="006D65AA"/>
    <w:rsid w:val="006D6D7F"/>
    <w:rsid w:val="006D7117"/>
    <w:rsid w:val="006D78FD"/>
    <w:rsid w:val="006E03BF"/>
    <w:rsid w:val="006E0A7F"/>
    <w:rsid w:val="006E0EFF"/>
    <w:rsid w:val="006E1AE8"/>
    <w:rsid w:val="006E2176"/>
    <w:rsid w:val="006E38DB"/>
    <w:rsid w:val="006E5123"/>
    <w:rsid w:val="006E6C1E"/>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0CCA"/>
    <w:rsid w:val="00700EE9"/>
    <w:rsid w:val="007011A4"/>
    <w:rsid w:val="0070271B"/>
    <w:rsid w:val="0070505A"/>
    <w:rsid w:val="007055FB"/>
    <w:rsid w:val="00705CFD"/>
    <w:rsid w:val="007061E0"/>
    <w:rsid w:val="007061F6"/>
    <w:rsid w:val="00706FF8"/>
    <w:rsid w:val="007073AE"/>
    <w:rsid w:val="007100DE"/>
    <w:rsid w:val="00710613"/>
    <w:rsid w:val="00711A2B"/>
    <w:rsid w:val="007153E2"/>
    <w:rsid w:val="00715445"/>
    <w:rsid w:val="007157E1"/>
    <w:rsid w:val="007158CE"/>
    <w:rsid w:val="00715B10"/>
    <w:rsid w:val="007174D3"/>
    <w:rsid w:val="0072017E"/>
    <w:rsid w:val="007204C3"/>
    <w:rsid w:val="007206B8"/>
    <w:rsid w:val="00720BEE"/>
    <w:rsid w:val="00722738"/>
    <w:rsid w:val="007228F6"/>
    <w:rsid w:val="00722C1B"/>
    <w:rsid w:val="007260AE"/>
    <w:rsid w:val="007260C5"/>
    <w:rsid w:val="00726D46"/>
    <w:rsid w:val="00726DB4"/>
    <w:rsid w:val="0072734C"/>
    <w:rsid w:val="007275E4"/>
    <w:rsid w:val="007279EC"/>
    <w:rsid w:val="00727AE9"/>
    <w:rsid w:val="00727C43"/>
    <w:rsid w:val="0073039A"/>
    <w:rsid w:val="00730508"/>
    <w:rsid w:val="0073076F"/>
    <w:rsid w:val="007313E7"/>
    <w:rsid w:val="00732D6C"/>
    <w:rsid w:val="0073367D"/>
    <w:rsid w:val="00733DD1"/>
    <w:rsid w:val="007340A0"/>
    <w:rsid w:val="00734650"/>
    <w:rsid w:val="00734A59"/>
    <w:rsid w:val="00734AE5"/>
    <w:rsid w:val="00734D95"/>
    <w:rsid w:val="0073565E"/>
    <w:rsid w:val="00735D1B"/>
    <w:rsid w:val="0073691F"/>
    <w:rsid w:val="00736B58"/>
    <w:rsid w:val="00736F1B"/>
    <w:rsid w:val="00736F85"/>
    <w:rsid w:val="0073748D"/>
    <w:rsid w:val="007379DE"/>
    <w:rsid w:val="00737C9B"/>
    <w:rsid w:val="0074025C"/>
    <w:rsid w:val="007410E0"/>
    <w:rsid w:val="00741463"/>
    <w:rsid w:val="00741618"/>
    <w:rsid w:val="007417F2"/>
    <w:rsid w:val="00741B9E"/>
    <w:rsid w:val="00741F87"/>
    <w:rsid w:val="007425C1"/>
    <w:rsid w:val="007428BE"/>
    <w:rsid w:val="0074295C"/>
    <w:rsid w:val="00742D19"/>
    <w:rsid w:val="00742E51"/>
    <w:rsid w:val="007445F9"/>
    <w:rsid w:val="0074465F"/>
    <w:rsid w:val="00744BDE"/>
    <w:rsid w:val="0074530A"/>
    <w:rsid w:val="00750299"/>
    <w:rsid w:val="007509A6"/>
    <w:rsid w:val="00750DDE"/>
    <w:rsid w:val="007516B6"/>
    <w:rsid w:val="0075186F"/>
    <w:rsid w:val="007521B0"/>
    <w:rsid w:val="007526AB"/>
    <w:rsid w:val="007538C0"/>
    <w:rsid w:val="00753DEE"/>
    <w:rsid w:val="00754480"/>
    <w:rsid w:val="00755497"/>
    <w:rsid w:val="0075668A"/>
    <w:rsid w:val="00760524"/>
    <w:rsid w:val="007609E6"/>
    <w:rsid w:val="007623B1"/>
    <w:rsid w:val="0076291F"/>
    <w:rsid w:val="007646B2"/>
    <w:rsid w:val="00764927"/>
    <w:rsid w:val="00764DE4"/>
    <w:rsid w:val="00765281"/>
    <w:rsid w:val="00765A3B"/>
    <w:rsid w:val="007666E7"/>
    <w:rsid w:val="00770487"/>
    <w:rsid w:val="0077076D"/>
    <w:rsid w:val="007714EA"/>
    <w:rsid w:val="00771684"/>
    <w:rsid w:val="00772834"/>
    <w:rsid w:val="0077410C"/>
    <w:rsid w:val="0077632C"/>
    <w:rsid w:val="007778A7"/>
    <w:rsid w:val="00777B09"/>
    <w:rsid w:val="00777D22"/>
    <w:rsid w:val="00780627"/>
    <w:rsid w:val="007809CA"/>
    <w:rsid w:val="00780E92"/>
    <w:rsid w:val="007826D3"/>
    <w:rsid w:val="00783AFC"/>
    <w:rsid w:val="00783D11"/>
    <w:rsid w:val="00783EB1"/>
    <w:rsid w:val="00784FA4"/>
    <w:rsid w:val="007853F4"/>
    <w:rsid w:val="007867D5"/>
    <w:rsid w:val="00787397"/>
    <w:rsid w:val="00787D20"/>
    <w:rsid w:val="007912ED"/>
    <w:rsid w:val="0079161B"/>
    <w:rsid w:val="00791EF0"/>
    <w:rsid w:val="007925F1"/>
    <w:rsid w:val="00793994"/>
    <w:rsid w:val="00793B4F"/>
    <w:rsid w:val="00795088"/>
    <w:rsid w:val="0079518B"/>
    <w:rsid w:val="007955FA"/>
    <w:rsid w:val="007959B2"/>
    <w:rsid w:val="007959EE"/>
    <w:rsid w:val="007962F8"/>
    <w:rsid w:val="007970D4"/>
    <w:rsid w:val="00797105"/>
    <w:rsid w:val="007971D4"/>
    <w:rsid w:val="0079759F"/>
    <w:rsid w:val="0079776E"/>
    <w:rsid w:val="007A1240"/>
    <w:rsid w:val="007A16A9"/>
    <w:rsid w:val="007A1902"/>
    <w:rsid w:val="007A1EFE"/>
    <w:rsid w:val="007A1F02"/>
    <w:rsid w:val="007A23BE"/>
    <w:rsid w:val="007A251A"/>
    <w:rsid w:val="007A26CE"/>
    <w:rsid w:val="007A284C"/>
    <w:rsid w:val="007A3166"/>
    <w:rsid w:val="007A3544"/>
    <w:rsid w:val="007A440E"/>
    <w:rsid w:val="007A5184"/>
    <w:rsid w:val="007A5552"/>
    <w:rsid w:val="007A56D3"/>
    <w:rsid w:val="007A5A5B"/>
    <w:rsid w:val="007A5AAB"/>
    <w:rsid w:val="007A5B79"/>
    <w:rsid w:val="007A69B6"/>
    <w:rsid w:val="007A6BF6"/>
    <w:rsid w:val="007A7587"/>
    <w:rsid w:val="007A75FA"/>
    <w:rsid w:val="007A776E"/>
    <w:rsid w:val="007A790B"/>
    <w:rsid w:val="007A7DF3"/>
    <w:rsid w:val="007B1F95"/>
    <w:rsid w:val="007B291D"/>
    <w:rsid w:val="007B2B91"/>
    <w:rsid w:val="007B3ACB"/>
    <w:rsid w:val="007B4082"/>
    <w:rsid w:val="007B4F01"/>
    <w:rsid w:val="007B5F07"/>
    <w:rsid w:val="007B6097"/>
    <w:rsid w:val="007B60A2"/>
    <w:rsid w:val="007B64EE"/>
    <w:rsid w:val="007B678F"/>
    <w:rsid w:val="007B6C4B"/>
    <w:rsid w:val="007B7857"/>
    <w:rsid w:val="007C02AA"/>
    <w:rsid w:val="007C036D"/>
    <w:rsid w:val="007C11F4"/>
    <w:rsid w:val="007C17C4"/>
    <w:rsid w:val="007C192F"/>
    <w:rsid w:val="007C1D7B"/>
    <w:rsid w:val="007C2D58"/>
    <w:rsid w:val="007C2ED1"/>
    <w:rsid w:val="007C3A18"/>
    <w:rsid w:val="007C4520"/>
    <w:rsid w:val="007C4544"/>
    <w:rsid w:val="007C47D4"/>
    <w:rsid w:val="007C5176"/>
    <w:rsid w:val="007C56E8"/>
    <w:rsid w:val="007C5E39"/>
    <w:rsid w:val="007C6134"/>
    <w:rsid w:val="007C74B7"/>
    <w:rsid w:val="007C7E0B"/>
    <w:rsid w:val="007D09A7"/>
    <w:rsid w:val="007D0F46"/>
    <w:rsid w:val="007D1DA3"/>
    <w:rsid w:val="007D1FE4"/>
    <w:rsid w:val="007D2140"/>
    <w:rsid w:val="007D274B"/>
    <w:rsid w:val="007D38FB"/>
    <w:rsid w:val="007D4D8A"/>
    <w:rsid w:val="007D5100"/>
    <w:rsid w:val="007D52CA"/>
    <w:rsid w:val="007D617C"/>
    <w:rsid w:val="007D6C9E"/>
    <w:rsid w:val="007D756E"/>
    <w:rsid w:val="007E0592"/>
    <w:rsid w:val="007E1877"/>
    <w:rsid w:val="007E2AEC"/>
    <w:rsid w:val="007E2CB0"/>
    <w:rsid w:val="007E38E8"/>
    <w:rsid w:val="007E3FD7"/>
    <w:rsid w:val="007E42EC"/>
    <w:rsid w:val="007E4DEB"/>
    <w:rsid w:val="007E52B7"/>
    <w:rsid w:val="007E5315"/>
    <w:rsid w:val="007E5A01"/>
    <w:rsid w:val="007E5CFF"/>
    <w:rsid w:val="007E5E31"/>
    <w:rsid w:val="007E5E8A"/>
    <w:rsid w:val="007E61E3"/>
    <w:rsid w:val="007E63D5"/>
    <w:rsid w:val="007E6D90"/>
    <w:rsid w:val="007F1326"/>
    <w:rsid w:val="007F2277"/>
    <w:rsid w:val="007F2BE6"/>
    <w:rsid w:val="007F2EDD"/>
    <w:rsid w:val="007F32EF"/>
    <w:rsid w:val="007F3517"/>
    <w:rsid w:val="007F3AAA"/>
    <w:rsid w:val="007F4AC2"/>
    <w:rsid w:val="007F6836"/>
    <w:rsid w:val="007F6ADC"/>
    <w:rsid w:val="007F7D56"/>
    <w:rsid w:val="00801150"/>
    <w:rsid w:val="00801267"/>
    <w:rsid w:val="00801BFE"/>
    <w:rsid w:val="0080205A"/>
    <w:rsid w:val="00802957"/>
    <w:rsid w:val="00802DED"/>
    <w:rsid w:val="00803130"/>
    <w:rsid w:val="008034A7"/>
    <w:rsid w:val="0080387E"/>
    <w:rsid w:val="00803B2F"/>
    <w:rsid w:val="008046B1"/>
    <w:rsid w:val="00804E27"/>
    <w:rsid w:val="00804F85"/>
    <w:rsid w:val="00807EDE"/>
    <w:rsid w:val="008101B4"/>
    <w:rsid w:val="0081048B"/>
    <w:rsid w:val="008106FE"/>
    <w:rsid w:val="00810F6E"/>
    <w:rsid w:val="0081102F"/>
    <w:rsid w:val="0081166E"/>
    <w:rsid w:val="00811A6A"/>
    <w:rsid w:val="00811BD7"/>
    <w:rsid w:val="0081200F"/>
    <w:rsid w:val="00812312"/>
    <w:rsid w:val="0081234A"/>
    <w:rsid w:val="00812625"/>
    <w:rsid w:val="008127D7"/>
    <w:rsid w:val="00813A48"/>
    <w:rsid w:val="00813BF1"/>
    <w:rsid w:val="00813E71"/>
    <w:rsid w:val="008140DC"/>
    <w:rsid w:val="00814F95"/>
    <w:rsid w:val="00815BB8"/>
    <w:rsid w:val="00815BD2"/>
    <w:rsid w:val="00815E30"/>
    <w:rsid w:val="00816328"/>
    <w:rsid w:val="008166C0"/>
    <w:rsid w:val="00816754"/>
    <w:rsid w:val="0081688B"/>
    <w:rsid w:val="00816BA1"/>
    <w:rsid w:val="008178B6"/>
    <w:rsid w:val="00820873"/>
    <w:rsid w:val="00820DF5"/>
    <w:rsid w:val="00821193"/>
    <w:rsid w:val="008216E5"/>
    <w:rsid w:val="00823227"/>
    <w:rsid w:val="00823BB9"/>
    <w:rsid w:val="00823D36"/>
    <w:rsid w:val="00823E07"/>
    <w:rsid w:val="0082483F"/>
    <w:rsid w:val="00824910"/>
    <w:rsid w:val="00824B97"/>
    <w:rsid w:val="00824BB5"/>
    <w:rsid w:val="008259EF"/>
    <w:rsid w:val="00825C70"/>
    <w:rsid w:val="00826DA3"/>
    <w:rsid w:val="00827A8B"/>
    <w:rsid w:val="00827F4F"/>
    <w:rsid w:val="008314EE"/>
    <w:rsid w:val="00831D04"/>
    <w:rsid w:val="00831F79"/>
    <w:rsid w:val="008339A9"/>
    <w:rsid w:val="008347E9"/>
    <w:rsid w:val="00834EED"/>
    <w:rsid w:val="00835755"/>
    <w:rsid w:val="00837625"/>
    <w:rsid w:val="008403F8"/>
    <w:rsid w:val="0084077C"/>
    <w:rsid w:val="008408FB"/>
    <w:rsid w:val="0084169D"/>
    <w:rsid w:val="00842BE8"/>
    <w:rsid w:val="00842E23"/>
    <w:rsid w:val="00842F9F"/>
    <w:rsid w:val="0084320D"/>
    <w:rsid w:val="00843D74"/>
    <w:rsid w:val="00844227"/>
    <w:rsid w:val="0084455C"/>
    <w:rsid w:val="008447C9"/>
    <w:rsid w:val="008448D0"/>
    <w:rsid w:val="00844DFC"/>
    <w:rsid w:val="0084503C"/>
    <w:rsid w:val="008451AE"/>
    <w:rsid w:val="0084520F"/>
    <w:rsid w:val="00845CFF"/>
    <w:rsid w:val="00847433"/>
    <w:rsid w:val="00847B79"/>
    <w:rsid w:val="00850C03"/>
    <w:rsid w:val="008514B8"/>
    <w:rsid w:val="0085182D"/>
    <w:rsid w:val="008530A0"/>
    <w:rsid w:val="00854946"/>
    <w:rsid w:val="00854A3F"/>
    <w:rsid w:val="008567A2"/>
    <w:rsid w:val="00856DE3"/>
    <w:rsid w:val="00856F2F"/>
    <w:rsid w:val="00860A9E"/>
    <w:rsid w:val="008626FD"/>
    <w:rsid w:val="00862D8E"/>
    <w:rsid w:val="0086337E"/>
    <w:rsid w:val="00863517"/>
    <w:rsid w:val="008648B3"/>
    <w:rsid w:val="00864EA3"/>
    <w:rsid w:val="00865FF3"/>
    <w:rsid w:val="0086667B"/>
    <w:rsid w:val="008673FD"/>
    <w:rsid w:val="0086750F"/>
    <w:rsid w:val="00867687"/>
    <w:rsid w:val="00870195"/>
    <w:rsid w:val="00870CE8"/>
    <w:rsid w:val="00871283"/>
    <w:rsid w:val="00871D4C"/>
    <w:rsid w:val="00872AB8"/>
    <w:rsid w:val="008735DD"/>
    <w:rsid w:val="00873DB3"/>
    <w:rsid w:val="008740C9"/>
    <w:rsid w:val="00874640"/>
    <w:rsid w:val="00874714"/>
    <w:rsid w:val="00874772"/>
    <w:rsid w:val="00875137"/>
    <w:rsid w:val="008751B6"/>
    <w:rsid w:val="008765A0"/>
    <w:rsid w:val="008765CA"/>
    <w:rsid w:val="008770AD"/>
    <w:rsid w:val="00877656"/>
    <w:rsid w:val="00877B03"/>
    <w:rsid w:val="00877F6B"/>
    <w:rsid w:val="00880857"/>
    <w:rsid w:val="008817B2"/>
    <w:rsid w:val="0088305F"/>
    <w:rsid w:val="008848C5"/>
    <w:rsid w:val="00884B0C"/>
    <w:rsid w:val="008857C8"/>
    <w:rsid w:val="0088641C"/>
    <w:rsid w:val="0088730D"/>
    <w:rsid w:val="008876AA"/>
    <w:rsid w:val="008877C8"/>
    <w:rsid w:val="008878AB"/>
    <w:rsid w:val="00887FDD"/>
    <w:rsid w:val="0089004D"/>
    <w:rsid w:val="00890756"/>
    <w:rsid w:val="00890EF7"/>
    <w:rsid w:val="00891445"/>
    <w:rsid w:val="00891CE3"/>
    <w:rsid w:val="008920D1"/>
    <w:rsid w:val="008920DB"/>
    <w:rsid w:val="00892748"/>
    <w:rsid w:val="00893E0D"/>
    <w:rsid w:val="00894606"/>
    <w:rsid w:val="00894BE5"/>
    <w:rsid w:val="008950FD"/>
    <w:rsid w:val="0089611B"/>
    <w:rsid w:val="0089623A"/>
    <w:rsid w:val="00897AF1"/>
    <w:rsid w:val="00897B0E"/>
    <w:rsid w:val="00897C1F"/>
    <w:rsid w:val="008A0031"/>
    <w:rsid w:val="008A0798"/>
    <w:rsid w:val="008A088F"/>
    <w:rsid w:val="008A0BF1"/>
    <w:rsid w:val="008A154E"/>
    <w:rsid w:val="008A1F90"/>
    <w:rsid w:val="008A38E4"/>
    <w:rsid w:val="008A47FE"/>
    <w:rsid w:val="008A5E40"/>
    <w:rsid w:val="008A65FE"/>
    <w:rsid w:val="008A6D03"/>
    <w:rsid w:val="008A6E0F"/>
    <w:rsid w:val="008A70E0"/>
    <w:rsid w:val="008A7B8C"/>
    <w:rsid w:val="008A7CE6"/>
    <w:rsid w:val="008B037B"/>
    <w:rsid w:val="008B0746"/>
    <w:rsid w:val="008B079A"/>
    <w:rsid w:val="008B09DE"/>
    <w:rsid w:val="008B27B8"/>
    <w:rsid w:val="008B2FDF"/>
    <w:rsid w:val="008B30C8"/>
    <w:rsid w:val="008B3AB2"/>
    <w:rsid w:val="008B3C4C"/>
    <w:rsid w:val="008B3D10"/>
    <w:rsid w:val="008B424E"/>
    <w:rsid w:val="008B4D24"/>
    <w:rsid w:val="008B6AEF"/>
    <w:rsid w:val="008C0289"/>
    <w:rsid w:val="008C14C9"/>
    <w:rsid w:val="008C1B51"/>
    <w:rsid w:val="008C2D9C"/>
    <w:rsid w:val="008C476C"/>
    <w:rsid w:val="008C4B7B"/>
    <w:rsid w:val="008C4B83"/>
    <w:rsid w:val="008C5D3A"/>
    <w:rsid w:val="008C67E2"/>
    <w:rsid w:val="008C72AF"/>
    <w:rsid w:val="008D075A"/>
    <w:rsid w:val="008D0959"/>
    <w:rsid w:val="008D22ED"/>
    <w:rsid w:val="008D26D5"/>
    <w:rsid w:val="008D3300"/>
    <w:rsid w:val="008D466A"/>
    <w:rsid w:val="008D51C9"/>
    <w:rsid w:val="008D5603"/>
    <w:rsid w:val="008D6F04"/>
    <w:rsid w:val="008D7484"/>
    <w:rsid w:val="008D7660"/>
    <w:rsid w:val="008D7FDC"/>
    <w:rsid w:val="008E06F9"/>
    <w:rsid w:val="008E24AD"/>
    <w:rsid w:val="008E2EFC"/>
    <w:rsid w:val="008E3659"/>
    <w:rsid w:val="008E4510"/>
    <w:rsid w:val="008E4E1E"/>
    <w:rsid w:val="008E5BA3"/>
    <w:rsid w:val="008E6042"/>
    <w:rsid w:val="008E6187"/>
    <w:rsid w:val="008E626F"/>
    <w:rsid w:val="008E6474"/>
    <w:rsid w:val="008E6646"/>
    <w:rsid w:val="008E7970"/>
    <w:rsid w:val="008E7C5D"/>
    <w:rsid w:val="008E7FA5"/>
    <w:rsid w:val="008F0416"/>
    <w:rsid w:val="008F0AF3"/>
    <w:rsid w:val="008F14FF"/>
    <w:rsid w:val="008F16D6"/>
    <w:rsid w:val="008F1F87"/>
    <w:rsid w:val="008F202F"/>
    <w:rsid w:val="008F3016"/>
    <w:rsid w:val="008F3206"/>
    <w:rsid w:val="008F3AF5"/>
    <w:rsid w:val="008F4D22"/>
    <w:rsid w:val="008F59A2"/>
    <w:rsid w:val="008F5B00"/>
    <w:rsid w:val="008F5FA9"/>
    <w:rsid w:val="008F614A"/>
    <w:rsid w:val="008F6482"/>
    <w:rsid w:val="008F659D"/>
    <w:rsid w:val="008F6CC3"/>
    <w:rsid w:val="008F6D23"/>
    <w:rsid w:val="008F6FB5"/>
    <w:rsid w:val="008F6FFD"/>
    <w:rsid w:val="008F7D7E"/>
    <w:rsid w:val="00900085"/>
    <w:rsid w:val="0090030C"/>
    <w:rsid w:val="00900ACF"/>
    <w:rsid w:val="00900C17"/>
    <w:rsid w:val="00900C9B"/>
    <w:rsid w:val="00900F01"/>
    <w:rsid w:val="009017A3"/>
    <w:rsid w:val="00903ACD"/>
    <w:rsid w:val="00903D6C"/>
    <w:rsid w:val="00903DB3"/>
    <w:rsid w:val="00904256"/>
    <w:rsid w:val="0090428E"/>
    <w:rsid w:val="00904F1A"/>
    <w:rsid w:val="009057EC"/>
    <w:rsid w:val="00905A52"/>
    <w:rsid w:val="00905A6D"/>
    <w:rsid w:val="00905C2C"/>
    <w:rsid w:val="0090663E"/>
    <w:rsid w:val="00906A3A"/>
    <w:rsid w:val="00907C40"/>
    <w:rsid w:val="0091026A"/>
    <w:rsid w:val="0091040D"/>
    <w:rsid w:val="00913CA3"/>
    <w:rsid w:val="009142F9"/>
    <w:rsid w:val="0091439D"/>
    <w:rsid w:val="00914760"/>
    <w:rsid w:val="00914827"/>
    <w:rsid w:val="00915115"/>
    <w:rsid w:val="00915153"/>
    <w:rsid w:val="00915BE4"/>
    <w:rsid w:val="00916839"/>
    <w:rsid w:val="00920325"/>
    <w:rsid w:val="00920A6F"/>
    <w:rsid w:val="009217B0"/>
    <w:rsid w:val="00921C3D"/>
    <w:rsid w:val="00921F9E"/>
    <w:rsid w:val="009220FC"/>
    <w:rsid w:val="00922519"/>
    <w:rsid w:val="00923D7F"/>
    <w:rsid w:val="0092404D"/>
    <w:rsid w:val="009245A4"/>
    <w:rsid w:val="009253CF"/>
    <w:rsid w:val="009254B9"/>
    <w:rsid w:val="009266FC"/>
    <w:rsid w:val="009267B3"/>
    <w:rsid w:val="00931A93"/>
    <w:rsid w:val="00932C25"/>
    <w:rsid w:val="00933BD4"/>
    <w:rsid w:val="00934DA1"/>
    <w:rsid w:val="009355FA"/>
    <w:rsid w:val="00935CB5"/>
    <w:rsid w:val="00935DA8"/>
    <w:rsid w:val="0093644B"/>
    <w:rsid w:val="00936694"/>
    <w:rsid w:val="00936993"/>
    <w:rsid w:val="00936BF9"/>
    <w:rsid w:val="00937922"/>
    <w:rsid w:val="009379AD"/>
    <w:rsid w:val="0094047D"/>
    <w:rsid w:val="00940488"/>
    <w:rsid w:val="009407C8"/>
    <w:rsid w:val="009408DF"/>
    <w:rsid w:val="00940B7B"/>
    <w:rsid w:val="0094109E"/>
    <w:rsid w:val="009419D6"/>
    <w:rsid w:val="0094242D"/>
    <w:rsid w:val="00942E89"/>
    <w:rsid w:val="009432B0"/>
    <w:rsid w:val="00944296"/>
    <w:rsid w:val="00944617"/>
    <w:rsid w:val="00944618"/>
    <w:rsid w:val="00944823"/>
    <w:rsid w:val="00944FBE"/>
    <w:rsid w:val="00945E22"/>
    <w:rsid w:val="00946ADF"/>
    <w:rsid w:val="00946C39"/>
    <w:rsid w:val="0094710E"/>
    <w:rsid w:val="009472D8"/>
    <w:rsid w:val="00947C71"/>
    <w:rsid w:val="00950484"/>
    <w:rsid w:val="00951D54"/>
    <w:rsid w:val="00952DD3"/>
    <w:rsid w:val="00954A9D"/>
    <w:rsid w:val="00954CDA"/>
    <w:rsid w:val="0095513A"/>
    <w:rsid w:val="009552A5"/>
    <w:rsid w:val="00955EFB"/>
    <w:rsid w:val="009568B5"/>
    <w:rsid w:val="0096027F"/>
    <w:rsid w:val="00960383"/>
    <w:rsid w:val="009610E0"/>
    <w:rsid w:val="00961C4A"/>
    <w:rsid w:val="009626B5"/>
    <w:rsid w:val="00962A06"/>
    <w:rsid w:val="00963625"/>
    <w:rsid w:val="00963F57"/>
    <w:rsid w:val="009652F1"/>
    <w:rsid w:val="00965AD1"/>
    <w:rsid w:val="00965DEA"/>
    <w:rsid w:val="00965E94"/>
    <w:rsid w:val="00965FC9"/>
    <w:rsid w:val="00966B79"/>
    <w:rsid w:val="0096787F"/>
    <w:rsid w:val="00970226"/>
    <w:rsid w:val="00970754"/>
    <w:rsid w:val="0097086F"/>
    <w:rsid w:val="00971995"/>
    <w:rsid w:val="00971A72"/>
    <w:rsid w:val="00971C05"/>
    <w:rsid w:val="00971CFE"/>
    <w:rsid w:val="00972776"/>
    <w:rsid w:val="00973D03"/>
    <w:rsid w:val="009740DD"/>
    <w:rsid w:val="00975198"/>
    <w:rsid w:val="00975A3B"/>
    <w:rsid w:val="00976183"/>
    <w:rsid w:val="009762DA"/>
    <w:rsid w:val="009769A5"/>
    <w:rsid w:val="00976BED"/>
    <w:rsid w:val="0097707D"/>
    <w:rsid w:val="00977144"/>
    <w:rsid w:val="00980168"/>
    <w:rsid w:val="00980497"/>
    <w:rsid w:val="00980629"/>
    <w:rsid w:val="009809A4"/>
    <w:rsid w:val="00980F4D"/>
    <w:rsid w:val="009813E1"/>
    <w:rsid w:val="00981BB1"/>
    <w:rsid w:val="009824FF"/>
    <w:rsid w:val="009825AB"/>
    <w:rsid w:val="00982DA9"/>
    <w:rsid w:val="00983646"/>
    <w:rsid w:val="009839E9"/>
    <w:rsid w:val="00983A26"/>
    <w:rsid w:val="00983C2E"/>
    <w:rsid w:val="00984D3D"/>
    <w:rsid w:val="00985034"/>
    <w:rsid w:val="00985F78"/>
    <w:rsid w:val="00986861"/>
    <w:rsid w:val="00986CF7"/>
    <w:rsid w:val="00986E15"/>
    <w:rsid w:val="009876F3"/>
    <w:rsid w:val="0099029C"/>
    <w:rsid w:val="009904B4"/>
    <w:rsid w:val="0099090B"/>
    <w:rsid w:val="009917A4"/>
    <w:rsid w:val="00991CBA"/>
    <w:rsid w:val="00991F17"/>
    <w:rsid w:val="009921B4"/>
    <w:rsid w:val="00995935"/>
    <w:rsid w:val="009A054A"/>
    <w:rsid w:val="009A11FE"/>
    <w:rsid w:val="009A2F01"/>
    <w:rsid w:val="009A3C92"/>
    <w:rsid w:val="009A52A4"/>
    <w:rsid w:val="009A58D5"/>
    <w:rsid w:val="009A7727"/>
    <w:rsid w:val="009A7977"/>
    <w:rsid w:val="009B0778"/>
    <w:rsid w:val="009B1369"/>
    <w:rsid w:val="009B14E2"/>
    <w:rsid w:val="009B1DEF"/>
    <w:rsid w:val="009B2510"/>
    <w:rsid w:val="009B2FE4"/>
    <w:rsid w:val="009B3F9D"/>
    <w:rsid w:val="009B41DB"/>
    <w:rsid w:val="009B450C"/>
    <w:rsid w:val="009B5262"/>
    <w:rsid w:val="009B5334"/>
    <w:rsid w:val="009B5AAC"/>
    <w:rsid w:val="009B6016"/>
    <w:rsid w:val="009B61A4"/>
    <w:rsid w:val="009B630A"/>
    <w:rsid w:val="009B695F"/>
    <w:rsid w:val="009B7337"/>
    <w:rsid w:val="009B7657"/>
    <w:rsid w:val="009C04AB"/>
    <w:rsid w:val="009C09AD"/>
    <w:rsid w:val="009C1302"/>
    <w:rsid w:val="009C14C8"/>
    <w:rsid w:val="009C24B2"/>
    <w:rsid w:val="009C3043"/>
    <w:rsid w:val="009C3256"/>
    <w:rsid w:val="009C3405"/>
    <w:rsid w:val="009C4F92"/>
    <w:rsid w:val="009C4FD4"/>
    <w:rsid w:val="009C5B02"/>
    <w:rsid w:val="009C6A97"/>
    <w:rsid w:val="009C70E0"/>
    <w:rsid w:val="009C718E"/>
    <w:rsid w:val="009C75B5"/>
    <w:rsid w:val="009C75F0"/>
    <w:rsid w:val="009C76CD"/>
    <w:rsid w:val="009C77ED"/>
    <w:rsid w:val="009D1481"/>
    <w:rsid w:val="009D1508"/>
    <w:rsid w:val="009D17D8"/>
    <w:rsid w:val="009D28A9"/>
    <w:rsid w:val="009D2C86"/>
    <w:rsid w:val="009D2F41"/>
    <w:rsid w:val="009D3244"/>
    <w:rsid w:val="009D43B9"/>
    <w:rsid w:val="009D4613"/>
    <w:rsid w:val="009D51BB"/>
    <w:rsid w:val="009D57B4"/>
    <w:rsid w:val="009D6529"/>
    <w:rsid w:val="009D6901"/>
    <w:rsid w:val="009D7581"/>
    <w:rsid w:val="009D7589"/>
    <w:rsid w:val="009E0375"/>
    <w:rsid w:val="009E11E1"/>
    <w:rsid w:val="009E17B1"/>
    <w:rsid w:val="009E1D9E"/>
    <w:rsid w:val="009E21A5"/>
    <w:rsid w:val="009E23D7"/>
    <w:rsid w:val="009E2F81"/>
    <w:rsid w:val="009E308C"/>
    <w:rsid w:val="009E3D39"/>
    <w:rsid w:val="009E3EF1"/>
    <w:rsid w:val="009E4D05"/>
    <w:rsid w:val="009E53F2"/>
    <w:rsid w:val="009E5477"/>
    <w:rsid w:val="009E5D67"/>
    <w:rsid w:val="009E6022"/>
    <w:rsid w:val="009F0A6C"/>
    <w:rsid w:val="009F1DCC"/>
    <w:rsid w:val="009F2D9C"/>
    <w:rsid w:val="009F3A4C"/>
    <w:rsid w:val="009F3C2D"/>
    <w:rsid w:val="009F3CB1"/>
    <w:rsid w:val="009F3E14"/>
    <w:rsid w:val="009F44E3"/>
    <w:rsid w:val="009F45A4"/>
    <w:rsid w:val="009F5837"/>
    <w:rsid w:val="009F7B76"/>
    <w:rsid w:val="009F7E09"/>
    <w:rsid w:val="00A002C5"/>
    <w:rsid w:val="00A022DE"/>
    <w:rsid w:val="00A0255A"/>
    <w:rsid w:val="00A02D60"/>
    <w:rsid w:val="00A02E83"/>
    <w:rsid w:val="00A03386"/>
    <w:rsid w:val="00A04241"/>
    <w:rsid w:val="00A04657"/>
    <w:rsid w:val="00A04BCA"/>
    <w:rsid w:val="00A04C02"/>
    <w:rsid w:val="00A064C5"/>
    <w:rsid w:val="00A066E1"/>
    <w:rsid w:val="00A06C11"/>
    <w:rsid w:val="00A07340"/>
    <w:rsid w:val="00A07936"/>
    <w:rsid w:val="00A07975"/>
    <w:rsid w:val="00A07CFA"/>
    <w:rsid w:val="00A101E0"/>
    <w:rsid w:val="00A104EC"/>
    <w:rsid w:val="00A10550"/>
    <w:rsid w:val="00A111B5"/>
    <w:rsid w:val="00A11517"/>
    <w:rsid w:val="00A11A35"/>
    <w:rsid w:val="00A12B6C"/>
    <w:rsid w:val="00A132E2"/>
    <w:rsid w:val="00A13B7D"/>
    <w:rsid w:val="00A13BC5"/>
    <w:rsid w:val="00A148B4"/>
    <w:rsid w:val="00A1490D"/>
    <w:rsid w:val="00A1493D"/>
    <w:rsid w:val="00A15D62"/>
    <w:rsid w:val="00A164A1"/>
    <w:rsid w:val="00A16856"/>
    <w:rsid w:val="00A173AC"/>
    <w:rsid w:val="00A17A34"/>
    <w:rsid w:val="00A17AF3"/>
    <w:rsid w:val="00A21246"/>
    <w:rsid w:val="00A212BD"/>
    <w:rsid w:val="00A2488C"/>
    <w:rsid w:val="00A253A2"/>
    <w:rsid w:val="00A256EE"/>
    <w:rsid w:val="00A25D20"/>
    <w:rsid w:val="00A25D24"/>
    <w:rsid w:val="00A26859"/>
    <w:rsid w:val="00A301AD"/>
    <w:rsid w:val="00A309C8"/>
    <w:rsid w:val="00A31590"/>
    <w:rsid w:val="00A32312"/>
    <w:rsid w:val="00A3291F"/>
    <w:rsid w:val="00A33760"/>
    <w:rsid w:val="00A33CB5"/>
    <w:rsid w:val="00A3439D"/>
    <w:rsid w:val="00A355CA"/>
    <w:rsid w:val="00A3590D"/>
    <w:rsid w:val="00A35DF7"/>
    <w:rsid w:val="00A376BC"/>
    <w:rsid w:val="00A37A58"/>
    <w:rsid w:val="00A40D98"/>
    <w:rsid w:val="00A419A8"/>
    <w:rsid w:val="00A419B7"/>
    <w:rsid w:val="00A41D23"/>
    <w:rsid w:val="00A41E84"/>
    <w:rsid w:val="00A420A9"/>
    <w:rsid w:val="00A423B1"/>
    <w:rsid w:val="00A42D4E"/>
    <w:rsid w:val="00A435E8"/>
    <w:rsid w:val="00A43CD3"/>
    <w:rsid w:val="00A445D1"/>
    <w:rsid w:val="00A4476F"/>
    <w:rsid w:val="00A44DBC"/>
    <w:rsid w:val="00A46635"/>
    <w:rsid w:val="00A46858"/>
    <w:rsid w:val="00A47EE0"/>
    <w:rsid w:val="00A51820"/>
    <w:rsid w:val="00A51F4C"/>
    <w:rsid w:val="00A524FF"/>
    <w:rsid w:val="00A52CF1"/>
    <w:rsid w:val="00A52E6F"/>
    <w:rsid w:val="00A5303F"/>
    <w:rsid w:val="00A53E57"/>
    <w:rsid w:val="00A54FF6"/>
    <w:rsid w:val="00A560C6"/>
    <w:rsid w:val="00A56A86"/>
    <w:rsid w:val="00A602A9"/>
    <w:rsid w:val="00A60F22"/>
    <w:rsid w:val="00A6119E"/>
    <w:rsid w:val="00A611F8"/>
    <w:rsid w:val="00A61DAF"/>
    <w:rsid w:val="00A621FE"/>
    <w:rsid w:val="00A63249"/>
    <w:rsid w:val="00A635C9"/>
    <w:rsid w:val="00A642A6"/>
    <w:rsid w:val="00A64754"/>
    <w:rsid w:val="00A65C31"/>
    <w:rsid w:val="00A67551"/>
    <w:rsid w:val="00A67697"/>
    <w:rsid w:val="00A67DD1"/>
    <w:rsid w:val="00A70C45"/>
    <w:rsid w:val="00A71139"/>
    <w:rsid w:val="00A7192C"/>
    <w:rsid w:val="00A71AF5"/>
    <w:rsid w:val="00A71E0E"/>
    <w:rsid w:val="00A72676"/>
    <w:rsid w:val="00A7398F"/>
    <w:rsid w:val="00A739D3"/>
    <w:rsid w:val="00A73C82"/>
    <w:rsid w:val="00A749DA"/>
    <w:rsid w:val="00A74D41"/>
    <w:rsid w:val="00A7519B"/>
    <w:rsid w:val="00A75D95"/>
    <w:rsid w:val="00A760E0"/>
    <w:rsid w:val="00A76C26"/>
    <w:rsid w:val="00A76F09"/>
    <w:rsid w:val="00A77038"/>
    <w:rsid w:val="00A77905"/>
    <w:rsid w:val="00A77A20"/>
    <w:rsid w:val="00A77B30"/>
    <w:rsid w:val="00A806DD"/>
    <w:rsid w:val="00A80D55"/>
    <w:rsid w:val="00A80EF5"/>
    <w:rsid w:val="00A821DE"/>
    <w:rsid w:val="00A82950"/>
    <w:rsid w:val="00A84E56"/>
    <w:rsid w:val="00A85060"/>
    <w:rsid w:val="00A852CD"/>
    <w:rsid w:val="00A860E7"/>
    <w:rsid w:val="00A8788D"/>
    <w:rsid w:val="00A91029"/>
    <w:rsid w:val="00A91135"/>
    <w:rsid w:val="00A942D0"/>
    <w:rsid w:val="00A94458"/>
    <w:rsid w:val="00A9470D"/>
    <w:rsid w:val="00A9498C"/>
    <w:rsid w:val="00A95E61"/>
    <w:rsid w:val="00A970E7"/>
    <w:rsid w:val="00AA1401"/>
    <w:rsid w:val="00AA1CCE"/>
    <w:rsid w:val="00AA2211"/>
    <w:rsid w:val="00AA2E94"/>
    <w:rsid w:val="00AA391D"/>
    <w:rsid w:val="00AA46F0"/>
    <w:rsid w:val="00AA47E4"/>
    <w:rsid w:val="00AA53E5"/>
    <w:rsid w:val="00AA55AA"/>
    <w:rsid w:val="00AA6E4E"/>
    <w:rsid w:val="00AB0004"/>
    <w:rsid w:val="00AB1096"/>
    <w:rsid w:val="00AB165F"/>
    <w:rsid w:val="00AB1716"/>
    <w:rsid w:val="00AB1D3D"/>
    <w:rsid w:val="00AB282D"/>
    <w:rsid w:val="00AB3C5B"/>
    <w:rsid w:val="00AB3E45"/>
    <w:rsid w:val="00AB4F93"/>
    <w:rsid w:val="00AB600E"/>
    <w:rsid w:val="00AB6308"/>
    <w:rsid w:val="00AB69B7"/>
    <w:rsid w:val="00AB768E"/>
    <w:rsid w:val="00AB7896"/>
    <w:rsid w:val="00AB7C8E"/>
    <w:rsid w:val="00AC033D"/>
    <w:rsid w:val="00AC07B2"/>
    <w:rsid w:val="00AC0C32"/>
    <w:rsid w:val="00AC12B6"/>
    <w:rsid w:val="00AC12EF"/>
    <w:rsid w:val="00AC13B0"/>
    <w:rsid w:val="00AC23E8"/>
    <w:rsid w:val="00AC24CE"/>
    <w:rsid w:val="00AC2F88"/>
    <w:rsid w:val="00AC3454"/>
    <w:rsid w:val="00AC4628"/>
    <w:rsid w:val="00AC4856"/>
    <w:rsid w:val="00AC4954"/>
    <w:rsid w:val="00AC507E"/>
    <w:rsid w:val="00AC5E0C"/>
    <w:rsid w:val="00AC717D"/>
    <w:rsid w:val="00AD0705"/>
    <w:rsid w:val="00AD0B64"/>
    <w:rsid w:val="00AD0F8D"/>
    <w:rsid w:val="00AD1DC2"/>
    <w:rsid w:val="00AD2A1F"/>
    <w:rsid w:val="00AD2F1B"/>
    <w:rsid w:val="00AD32C9"/>
    <w:rsid w:val="00AD3396"/>
    <w:rsid w:val="00AD3F3C"/>
    <w:rsid w:val="00AD44C2"/>
    <w:rsid w:val="00AD4DF2"/>
    <w:rsid w:val="00AD51EF"/>
    <w:rsid w:val="00AD56AF"/>
    <w:rsid w:val="00AD5903"/>
    <w:rsid w:val="00AD71CE"/>
    <w:rsid w:val="00AD758C"/>
    <w:rsid w:val="00AD7BE8"/>
    <w:rsid w:val="00AE0261"/>
    <w:rsid w:val="00AE1240"/>
    <w:rsid w:val="00AE143C"/>
    <w:rsid w:val="00AE19D4"/>
    <w:rsid w:val="00AE1AA8"/>
    <w:rsid w:val="00AE26D0"/>
    <w:rsid w:val="00AE3514"/>
    <w:rsid w:val="00AE41C3"/>
    <w:rsid w:val="00AE454A"/>
    <w:rsid w:val="00AE5054"/>
    <w:rsid w:val="00AE5F6C"/>
    <w:rsid w:val="00AE61ED"/>
    <w:rsid w:val="00AE6348"/>
    <w:rsid w:val="00AE709C"/>
    <w:rsid w:val="00AE7112"/>
    <w:rsid w:val="00AF1108"/>
    <w:rsid w:val="00AF17A5"/>
    <w:rsid w:val="00AF1828"/>
    <w:rsid w:val="00AF19A5"/>
    <w:rsid w:val="00AF286A"/>
    <w:rsid w:val="00AF2A08"/>
    <w:rsid w:val="00AF3BAB"/>
    <w:rsid w:val="00AF48A7"/>
    <w:rsid w:val="00AF4F05"/>
    <w:rsid w:val="00AF50E8"/>
    <w:rsid w:val="00AF5E5B"/>
    <w:rsid w:val="00B0063B"/>
    <w:rsid w:val="00B00AB3"/>
    <w:rsid w:val="00B00BEE"/>
    <w:rsid w:val="00B00D16"/>
    <w:rsid w:val="00B01689"/>
    <w:rsid w:val="00B01A5E"/>
    <w:rsid w:val="00B01A67"/>
    <w:rsid w:val="00B0385F"/>
    <w:rsid w:val="00B03C6D"/>
    <w:rsid w:val="00B047DB"/>
    <w:rsid w:val="00B04814"/>
    <w:rsid w:val="00B056AA"/>
    <w:rsid w:val="00B05C46"/>
    <w:rsid w:val="00B05EDF"/>
    <w:rsid w:val="00B06531"/>
    <w:rsid w:val="00B07161"/>
    <w:rsid w:val="00B0742C"/>
    <w:rsid w:val="00B10046"/>
    <w:rsid w:val="00B105C6"/>
    <w:rsid w:val="00B10C3F"/>
    <w:rsid w:val="00B115AD"/>
    <w:rsid w:val="00B1166E"/>
    <w:rsid w:val="00B12B78"/>
    <w:rsid w:val="00B13AC3"/>
    <w:rsid w:val="00B13C92"/>
    <w:rsid w:val="00B145A7"/>
    <w:rsid w:val="00B14C12"/>
    <w:rsid w:val="00B15A62"/>
    <w:rsid w:val="00B15E34"/>
    <w:rsid w:val="00B15FE8"/>
    <w:rsid w:val="00B16039"/>
    <w:rsid w:val="00B1640E"/>
    <w:rsid w:val="00B17178"/>
    <w:rsid w:val="00B17A19"/>
    <w:rsid w:val="00B20193"/>
    <w:rsid w:val="00B20E2E"/>
    <w:rsid w:val="00B21937"/>
    <w:rsid w:val="00B21BA4"/>
    <w:rsid w:val="00B21DC9"/>
    <w:rsid w:val="00B243DF"/>
    <w:rsid w:val="00B244EB"/>
    <w:rsid w:val="00B26944"/>
    <w:rsid w:val="00B26BBF"/>
    <w:rsid w:val="00B26ED8"/>
    <w:rsid w:val="00B27A14"/>
    <w:rsid w:val="00B301B3"/>
    <w:rsid w:val="00B318A0"/>
    <w:rsid w:val="00B326BF"/>
    <w:rsid w:val="00B3374B"/>
    <w:rsid w:val="00B34275"/>
    <w:rsid w:val="00B35264"/>
    <w:rsid w:val="00B35604"/>
    <w:rsid w:val="00B35F25"/>
    <w:rsid w:val="00B369C8"/>
    <w:rsid w:val="00B36DED"/>
    <w:rsid w:val="00B36F90"/>
    <w:rsid w:val="00B375CA"/>
    <w:rsid w:val="00B376E3"/>
    <w:rsid w:val="00B37789"/>
    <w:rsid w:val="00B377EC"/>
    <w:rsid w:val="00B37E88"/>
    <w:rsid w:val="00B402AE"/>
    <w:rsid w:val="00B407F4"/>
    <w:rsid w:val="00B41BD4"/>
    <w:rsid w:val="00B42239"/>
    <w:rsid w:val="00B4258C"/>
    <w:rsid w:val="00B43363"/>
    <w:rsid w:val="00B45832"/>
    <w:rsid w:val="00B4637E"/>
    <w:rsid w:val="00B46BCB"/>
    <w:rsid w:val="00B470CA"/>
    <w:rsid w:val="00B5182D"/>
    <w:rsid w:val="00B52855"/>
    <w:rsid w:val="00B53633"/>
    <w:rsid w:val="00B5493B"/>
    <w:rsid w:val="00B54BBF"/>
    <w:rsid w:val="00B54D93"/>
    <w:rsid w:val="00B559DB"/>
    <w:rsid w:val="00B55B59"/>
    <w:rsid w:val="00B55D44"/>
    <w:rsid w:val="00B566B8"/>
    <w:rsid w:val="00B57128"/>
    <w:rsid w:val="00B579AF"/>
    <w:rsid w:val="00B61E1E"/>
    <w:rsid w:val="00B62546"/>
    <w:rsid w:val="00B62738"/>
    <w:rsid w:val="00B62D6A"/>
    <w:rsid w:val="00B633E0"/>
    <w:rsid w:val="00B6352B"/>
    <w:rsid w:val="00B63822"/>
    <w:rsid w:val="00B639B1"/>
    <w:rsid w:val="00B63B09"/>
    <w:rsid w:val="00B64C97"/>
    <w:rsid w:val="00B6541A"/>
    <w:rsid w:val="00B660D5"/>
    <w:rsid w:val="00B666A6"/>
    <w:rsid w:val="00B6671D"/>
    <w:rsid w:val="00B679E6"/>
    <w:rsid w:val="00B67B97"/>
    <w:rsid w:val="00B7122F"/>
    <w:rsid w:val="00B71748"/>
    <w:rsid w:val="00B732DD"/>
    <w:rsid w:val="00B75764"/>
    <w:rsid w:val="00B76EA7"/>
    <w:rsid w:val="00B77424"/>
    <w:rsid w:val="00B7747E"/>
    <w:rsid w:val="00B774F8"/>
    <w:rsid w:val="00B77C53"/>
    <w:rsid w:val="00B802BA"/>
    <w:rsid w:val="00B802CE"/>
    <w:rsid w:val="00B803E5"/>
    <w:rsid w:val="00B80C43"/>
    <w:rsid w:val="00B82213"/>
    <w:rsid w:val="00B82CF1"/>
    <w:rsid w:val="00B836F3"/>
    <w:rsid w:val="00B83841"/>
    <w:rsid w:val="00B83C39"/>
    <w:rsid w:val="00B83C74"/>
    <w:rsid w:val="00B86249"/>
    <w:rsid w:val="00B86BB0"/>
    <w:rsid w:val="00B86C11"/>
    <w:rsid w:val="00B8783B"/>
    <w:rsid w:val="00B9192D"/>
    <w:rsid w:val="00B9237B"/>
    <w:rsid w:val="00B92438"/>
    <w:rsid w:val="00B93341"/>
    <w:rsid w:val="00B93F9A"/>
    <w:rsid w:val="00B9455C"/>
    <w:rsid w:val="00B945FB"/>
    <w:rsid w:val="00B94AF0"/>
    <w:rsid w:val="00B9552E"/>
    <w:rsid w:val="00B9568D"/>
    <w:rsid w:val="00B95759"/>
    <w:rsid w:val="00B968B8"/>
    <w:rsid w:val="00B96F6D"/>
    <w:rsid w:val="00B9792C"/>
    <w:rsid w:val="00BA009D"/>
    <w:rsid w:val="00BA09F1"/>
    <w:rsid w:val="00BA3529"/>
    <w:rsid w:val="00BA4248"/>
    <w:rsid w:val="00BA4537"/>
    <w:rsid w:val="00BA4DCD"/>
    <w:rsid w:val="00BA55B2"/>
    <w:rsid w:val="00BA5B28"/>
    <w:rsid w:val="00BA7800"/>
    <w:rsid w:val="00BB1845"/>
    <w:rsid w:val="00BB20A9"/>
    <w:rsid w:val="00BB2C17"/>
    <w:rsid w:val="00BB305C"/>
    <w:rsid w:val="00BB3C5F"/>
    <w:rsid w:val="00BB51CF"/>
    <w:rsid w:val="00BB5928"/>
    <w:rsid w:val="00BB6177"/>
    <w:rsid w:val="00BB6FF0"/>
    <w:rsid w:val="00BB77A6"/>
    <w:rsid w:val="00BC106E"/>
    <w:rsid w:val="00BC1208"/>
    <w:rsid w:val="00BC139F"/>
    <w:rsid w:val="00BC16AA"/>
    <w:rsid w:val="00BC24A2"/>
    <w:rsid w:val="00BC29EF"/>
    <w:rsid w:val="00BC2F3A"/>
    <w:rsid w:val="00BC2FFE"/>
    <w:rsid w:val="00BC3308"/>
    <w:rsid w:val="00BC3526"/>
    <w:rsid w:val="00BC3A9D"/>
    <w:rsid w:val="00BC46E6"/>
    <w:rsid w:val="00BC4D26"/>
    <w:rsid w:val="00BC600D"/>
    <w:rsid w:val="00BC6509"/>
    <w:rsid w:val="00BC677D"/>
    <w:rsid w:val="00BC6F47"/>
    <w:rsid w:val="00BC7594"/>
    <w:rsid w:val="00BC7BF7"/>
    <w:rsid w:val="00BC7D05"/>
    <w:rsid w:val="00BD0CD9"/>
    <w:rsid w:val="00BD23FD"/>
    <w:rsid w:val="00BD246C"/>
    <w:rsid w:val="00BD2537"/>
    <w:rsid w:val="00BD2847"/>
    <w:rsid w:val="00BD2C03"/>
    <w:rsid w:val="00BD47AC"/>
    <w:rsid w:val="00BD5F8B"/>
    <w:rsid w:val="00BD6523"/>
    <w:rsid w:val="00BD69F8"/>
    <w:rsid w:val="00BD6A44"/>
    <w:rsid w:val="00BD76AF"/>
    <w:rsid w:val="00BD7755"/>
    <w:rsid w:val="00BE042C"/>
    <w:rsid w:val="00BE0B6F"/>
    <w:rsid w:val="00BE140F"/>
    <w:rsid w:val="00BE1BD0"/>
    <w:rsid w:val="00BE226E"/>
    <w:rsid w:val="00BE2E72"/>
    <w:rsid w:val="00BE37BD"/>
    <w:rsid w:val="00BE3EAB"/>
    <w:rsid w:val="00BE57B4"/>
    <w:rsid w:val="00BE5BA8"/>
    <w:rsid w:val="00BE5E2D"/>
    <w:rsid w:val="00BE6024"/>
    <w:rsid w:val="00BE6782"/>
    <w:rsid w:val="00BE6BD1"/>
    <w:rsid w:val="00BE6BF2"/>
    <w:rsid w:val="00BE6CBD"/>
    <w:rsid w:val="00BE6D24"/>
    <w:rsid w:val="00BE6E8E"/>
    <w:rsid w:val="00BE6F07"/>
    <w:rsid w:val="00BE74B2"/>
    <w:rsid w:val="00BE774C"/>
    <w:rsid w:val="00BE7E82"/>
    <w:rsid w:val="00BF0917"/>
    <w:rsid w:val="00BF0E83"/>
    <w:rsid w:val="00BF1A6F"/>
    <w:rsid w:val="00BF1F3B"/>
    <w:rsid w:val="00BF1F91"/>
    <w:rsid w:val="00BF26A1"/>
    <w:rsid w:val="00BF2C05"/>
    <w:rsid w:val="00BF3C2A"/>
    <w:rsid w:val="00BF40A8"/>
    <w:rsid w:val="00BF4E4E"/>
    <w:rsid w:val="00BF5202"/>
    <w:rsid w:val="00BF5A54"/>
    <w:rsid w:val="00BF5DF8"/>
    <w:rsid w:val="00BF671A"/>
    <w:rsid w:val="00BF7B16"/>
    <w:rsid w:val="00C01775"/>
    <w:rsid w:val="00C02375"/>
    <w:rsid w:val="00C02C9E"/>
    <w:rsid w:val="00C02CC4"/>
    <w:rsid w:val="00C0363D"/>
    <w:rsid w:val="00C056F4"/>
    <w:rsid w:val="00C06024"/>
    <w:rsid w:val="00C060AD"/>
    <w:rsid w:val="00C06205"/>
    <w:rsid w:val="00C0662E"/>
    <w:rsid w:val="00C06A7C"/>
    <w:rsid w:val="00C06F34"/>
    <w:rsid w:val="00C0700A"/>
    <w:rsid w:val="00C077FC"/>
    <w:rsid w:val="00C07903"/>
    <w:rsid w:val="00C07B43"/>
    <w:rsid w:val="00C1084A"/>
    <w:rsid w:val="00C10C5D"/>
    <w:rsid w:val="00C10C64"/>
    <w:rsid w:val="00C10D66"/>
    <w:rsid w:val="00C11B4F"/>
    <w:rsid w:val="00C12997"/>
    <w:rsid w:val="00C129F0"/>
    <w:rsid w:val="00C12A27"/>
    <w:rsid w:val="00C135E8"/>
    <w:rsid w:val="00C13A48"/>
    <w:rsid w:val="00C14681"/>
    <w:rsid w:val="00C14E67"/>
    <w:rsid w:val="00C14F80"/>
    <w:rsid w:val="00C1580E"/>
    <w:rsid w:val="00C167FD"/>
    <w:rsid w:val="00C16D93"/>
    <w:rsid w:val="00C175BD"/>
    <w:rsid w:val="00C2089C"/>
    <w:rsid w:val="00C21278"/>
    <w:rsid w:val="00C21721"/>
    <w:rsid w:val="00C22247"/>
    <w:rsid w:val="00C241D5"/>
    <w:rsid w:val="00C25834"/>
    <w:rsid w:val="00C25ECA"/>
    <w:rsid w:val="00C27F16"/>
    <w:rsid w:val="00C307CE"/>
    <w:rsid w:val="00C30DB0"/>
    <w:rsid w:val="00C3135A"/>
    <w:rsid w:val="00C31DCB"/>
    <w:rsid w:val="00C32D4A"/>
    <w:rsid w:val="00C33972"/>
    <w:rsid w:val="00C33B7D"/>
    <w:rsid w:val="00C3415C"/>
    <w:rsid w:val="00C3448D"/>
    <w:rsid w:val="00C34958"/>
    <w:rsid w:val="00C34D49"/>
    <w:rsid w:val="00C35591"/>
    <w:rsid w:val="00C35A6A"/>
    <w:rsid w:val="00C35BDD"/>
    <w:rsid w:val="00C363C2"/>
    <w:rsid w:val="00C366A5"/>
    <w:rsid w:val="00C4033E"/>
    <w:rsid w:val="00C41597"/>
    <w:rsid w:val="00C41663"/>
    <w:rsid w:val="00C41A74"/>
    <w:rsid w:val="00C41B90"/>
    <w:rsid w:val="00C4213B"/>
    <w:rsid w:val="00C4251A"/>
    <w:rsid w:val="00C4296E"/>
    <w:rsid w:val="00C42FF2"/>
    <w:rsid w:val="00C43EBD"/>
    <w:rsid w:val="00C44EF2"/>
    <w:rsid w:val="00C456D7"/>
    <w:rsid w:val="00C45A72"/>
    <w:rsid w:val="00C46182"/>
    <w:rsid w:val="00C4683F"/>
    <w:rsid w:val="00C468A0"/>
    <w:rsid w:val="00C46E9E"/>
    <w:rsid w:val="00C472CD"/>
    <w:rsid w:val="00C47376"/>
    <w:rsid w:val="00C47600"/>
    <w:rsid w:val="00C50641"/>
    <w:rsid w:val="00C508FC"/>
    <w:rsid w:val="00C5099D"/>
    <w:rsid w:val="00C50F3E"/>
    <w:rsid w:val="00C512DD"/>
    <w:rsid w:val="00C5186D"/>
    <w:rsid w:val="00C52E45"/>
    <w:rsid w:val="00C533CC"/>
    <w:rsid w:val="00C53487"/>
    <w:rsid w:val="00C53916"/>
    <w:rsid w:val="00C53B19"/>
    <w:rsid w:val="00C53FF4"/>
    <w:rsid w:val="00C544D7"/>
    <w:rsid w:val="00C54511"/>
    <w:rsid w:val="00C551EB"/>
    <w:rsid w:val="00C5577F"/>
    <w:rsid w:val="00C558B2"/>
    <w:rsid w:val="00C56682"/>
    <w:rsid w:val="00C56A7B"/>
    <w:rsid w:val="00C571CB"/>
    <w:rsid w:val="00C57365"/>
    <w:rsid w:val="00C60218"/>
    <w:rsid w:val="00C602A1"/>
    <w:rsid w:val="00C60394"/>
    <w:rsid w:val="00C6168F"/>
    <w:rsid w:val="00C620D4"/>
    <w:rsid w:val="00C6220B"/>
    <w:rsid w:val="00C62A6A"/>
    <w:rsid w:val="00C62B8F"/>
    <w:rsid w:val="00C63CEA"/>
    <w:rsid w:val="00C641B6"/>
    <w:rsid w:val="00C641F5"/>
    <w:rsid w:val="00C64817"/>
    <w:rsid w:val="00C65ED7"/>
    <w:rsid w:val="00C66ADE"/>
    <w:rsid w:val="00C66C68"/>
    <w:rsid w:val="00C67E44"/>
    <w:rsid w:val="00C7053C"/>
    <w:rsid w:val="00C70B8D"/>
    <w:rsid w:val="00C71E53"/>
    <w:rsid w:val="00C72027"/>
    <w:rsid w:val="00C721E7"/>
    <w:rsid w:val="00C72A20"/>
    <w:rsid w:val="00C731CF"/>
    <w:rsid w:val="00C73DC1"/>
    <w:rsid w:val="00C73DEA"/>
    <w:rsid w:val="00C74127"/>
    <w:rsid w:val="00C74357"/>
    <w:rsid w:val="00C75602"/>
    <w:rsid w:val="00C7602A"/>
    <w:rsid w:val="00C77C8B"/>
    <w:rsid w:val="00C77CDD"/>
    <w:rsid w:val="00C80C2A"/>
    <w:rsid w:val="00C80D4F"/>
    <w:rsid w:val="00C822C7"/>
    <w:rsid w:val="00C82A86"/>
    <w:rsid w:val="00C82BB0"/>
    <w:rsid w:val="00C82C42"/>
    <w:rsid w:val="00C82D53"/>
    <w:rsid w:val="00C83096"/>
    <w:rsid w:val="00C856EB"/>
    <w:rsid w:val="00C86327"/>
    <w:rsid w:val="00C86366"/>
    <w:rsid w:val="00C86625"/>
    <w:rsid w:val="00C867FF"/>
    <w:rsid w:val="00C86E2A"/>
    <w:rsid w:val="00C87311"/>
    <w:rsid w:val="00C87ABD"/>
    <w:rsid w:val="00C87C39"/>
    <w:rsid w:val="00C90035"/>
    <w:rsid w:val="00C903C9"/>
    <w:rsid w:val="00C90A13"/>
    <w:rsid w:val="00C90BC9"/>
    <w:rsid w:val="00C90CB5"/>
    <w:rsid w:val="00C90F12"/>
    <w:rsid w:val="00C91140"/>
    <w:rsid w:val="00C91AEE"/>
    <w:rsid w:val="00C92171"/>
    <w:rsid w:val="00C921DD"/>
    <w:rsid w:val="00C92A5E"/>
    <w:rsid w:val="00C92C8B"/>
    <w:rsid w:val="00C935B2"/>
    <w:rsid w:val="00C93D84"/>
    <w:rsid w:val="00C93DF3"/>
    <w:rsid w:val="00C9402D"/>
    <w:rsid w:val="00C946FB"/>
    <w:rsid w:val="00C94CF6"/>
    <w:rsid w:val="00C94F86"/>
    <w:rsid w:val="00C960CA"/>
    <w:rsid w:val="00C96194"/>
    <w:rsid w:val="00C965C6"/>
    <w:rsid w:val="00C96A6B"/>
    <w:rsid w:val="00C97F89"/>
    <w:rsid w:val="00CA0125"/>
    <w:rsid w:val="00CA0AD4"/>
    <w:rsid w:val="00CA18AA"/>
    <w:rsid w:val="00CA1BF9"/>
    <w:rsid w:val="00CA24B6"/>
    <w:rsid w:val="00CA2771"/>
    <w:rsid w:val="00CA3733"/>
    <w:rsid w:val="00CA3B2E"/>
    <w:rsid w:val="00CA592F"/>
    <w:rsid w:val="00CA61AE"/>
    <w:rsid w:val="00CA6CC9"/>
    <w:rsid w:val="00CA7077"/>
    <w:rsid w:val="00CA7B04"/>
    <w:rsid w:val="00CA7D1A"/>
    <w:rsid w:val="00CA7D5F"/>
    <w:rsid w:val="00CB0741"/>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1BD2"/>
    <w:rsid w:val="00CC2307"/>
    <w:rsid w:val="00CC2512"/>
    <w:rsid w:val="00CC3C53"/>
    <w:rsid w:val="00CC6619"/>
    <w:rsid w:val="00CC6880"/>
    <w:rsid w:val="00CC6A35"/>
    <w:rsid w:val="00CC6C2A"/>
    <w:rsid w:val="00CC7116"/>
    <w:rsid w:val="00CC7D98"/>
    <w:rsid w:val="00CD0070"/>
    <w:rsid w:val="00CD0984"/>
    <w:rsid w:val="00CD0CC2"/>
    <w:rsid w:val="00CD19B3"/>
    <w:rsid w:val="00CD1B8C"/>
    <w:rsid w:val="00CD24FA"/>
    <w:rsid w:val="00CD28B0"/>
    <w:rsid w:val="00CD2968"/>
    <w:rsid w:val="00CD2C58"/>
    <w:rsid w:val="00CD2E53"/>
    <w:rsid w:val="00CD3114"/>
    <w:rsid w:val="00CD43A4"/>
    <w:rsid w:val="00CD4F92"/>
    <w:rsid w:val="00CD5568"/>
    <w:rsid w:val="00CD5638"/>
    <w:rsid w:val="00CD5DDA"/>
    <w:rsid w:val="00CD67E5"/>
    <w:rsid w:val="00CD7431"/>
    <w:rsid w:val="00CD791C"/>
    <w:rsid w:val="00CD7B07"/>
    <w:rsid w:val="00CE08AC"/>
    <w:rsid w:val="00CE122F"/>
    <w:rsid w:val="00CE17FD"/>
    <w:rsid w:val="00CE1C38"/>
    <w:rsid w:val="00CE317A"/>
    <w:rsid w:val="00CE3CC6"/>
    <w:rsid w:val="00CE5132"/>
    <w:rsid w:val="00CE66F5"/>
    <w:rsid w:val="00CE674A"/>
    <w:rsid w:val="00CE7114"/>
    <w:rsid w:val="00CE7B7C"/>
    <w:rsid w:val="00CE7C82"/>
    <w:rsid w:val="00CE7F02"/>
    <w:rsid w:val="00CF02F8"/>
    <w:rsid w:val="00CF0A4A"/>
    <w:rsid w:val="00CF1F01"/>
    <w:rsid w:val="00CF29C2"/>
    <w:rsid w:val="00CF2D8E"/>
    <w:rsid w:val="00CF3942"/>
    <w:rsid w:val="00CF3EF7"/>
    <w:rsid w:val="00CF415B"/>
    <w:rsid w:val="00CF46CB"/>
    <w:rsid w:val="00CF5C7C"/>
    <w:rsid w:val="00CF5D8D"/>
    <w:rsid w:val="00CF710E"/>
    <w:rsid w:val="00D00B7A"/>
    <w:rsid w:val="00D00EA2"/>
    <w:rsid w:val="00D014A9"/>
    <w:rsid w:val="00D0203D"/>
    <w:rsid w:val="00D025F0"/>
    <w:rsid w:val="00D03645"/>
    <w:rsid w:val="00D04061"/>
    <w:rsid w:val="00D052AF"/>
    <w:rsid w:val="00D05FAA"/>
    <w:rsid w:val="00D069AA"/>
    <w:rsid w:val="00D07330"/>
    <w:rsid w:val="00D076E9"/>
    <w:rsid w:val="00D07C48"/>
    <w:rsid w:val="00D1007C"/>
    <w:rsid w:val="00D10E54"/>
    <w:rsid w:val="00D11DEF"/>
    <w:rsid w:val="00D1246E"/>
    <w:rsid w:val="00D127FE"/>
    <w:rsid w:val="00D1285F"/>
    <w:rsid w:val="00D12F5C"/>
    <w:rsid w:val="00D13BB9"/>
    <w:rsid w:val="00D14180"/>
    <w:rsid w:val="00D14228"/>
    <w:rsid w:val="00D1424C"/>
    <w:rsid w:val="00D142B3"/>
    <w:rsid w:val="00D15501"/>
    <w:rsid w:val="00D16C04"/>
    <w:rsid w:val="00D16E24"/>
    <w:rsid w:val="00D17780"/>
    <w:rsid w:val="00D17846"/>
    <w:rsid w:val="00D20B49"/>
    <w:rsid w:val="00D21003"/>
    <w:rsid w:val="00D216F0"/>
    <w:rsid w:val="00D2210E"/>
    <w:rsid w:val="00D22C27"/>
    <w:rsid w:val="00D231DF"/>
    <w:rsid w:val="00D23268"/>
    <w:rsid w:val="00D23FCA"/>
    <w:rsid w:val="00D2447C"/>
    <w:rsid w:val="00D244C6"/>
    <w:rsid w:val="00D245B7"/>
    <w:rsid w:val="00D25171"/>
    <w:rsid w:val="00D25D0A"/>
    <w:rsid w:val="00D2726D"/>
    <w:rsid w:val="00D3149C"/>
    <w:rsid w:val="00D31936"/>
    <w:rsid w:val="00D320BC"/>
    <w:rsid w:val="00D33AF2"/>
    <w:rsid w:val="00D33B87"/>
    <w:rsid w:val="00D34E09"/>
    <w:rsid w:val="00D357A2"/>
    <w:rsid w:val="00D36407"/>
    <w:rsid w:val="00D370DB"/>
    <w:rsid w:val="00D3798C"/>
    <w:rsid w:val="00D37D81"/>
    <w:rsid w:val="00D40635"/>
    <w:rsid w:val="00D40A32"/>
    <w:rsid w:val="00D41874"/>
    <w:rsid w:val="00D43DB7"/>
    <w:rsid w:val="00D4498A"/>
    <w:rsid w:val="00D45342"/>
    <w:rsid w:val="00D455AC"/>
    <w:rsid w:val="00D45CD4"/>
    <w:rsid w:val="00D4676E"/>
    <w:rsid w:val="00D470D6"/>
    <w:rsid w:val="00D470E5"/>
    <w:rsid w:val="00D47ACA"/>
    <w:rsid w:val="00D5194F"/>
    <w:rsid w:val="00D51DF1"/>
    <w:rsid w:val="00D51E61"/>
    <w:rsid w:val="00D523BC"/>
    <w:rsid w:val="00D52489"/>
    <w:rsid w:val="00D52634"/>
    <w:rsid w:val="00D52DC2"/>
    <w:rsid w:val="00D52E66"/>
    <w:rsid w:val="00D53FE5"/>
    <w:rsid w:val="00D5483B"/>
    <w:rsid w:val="00D54CCF"/>
    <w:rsid w:val="00D557FB"/>
    <w:rsid w:val="00D5726C"/>
    <w:rsid w:val="00D602D2"/>
    <w:rsid w:val="00D60D2F"/>
    <w:rsid w:val="00D61A3C"/>
    <w:rsid w:val="00D624F1"/>
    <w:rsid w:val="00D62AC9"/>
    <w:rsid w:val="00D63C9A"/>
    <w:rsid w:val="00D6469C"/>
    <w:rsid w:val="00D648CF"/>
    <w:rsid w:val="00D64933"/>
    <w:rsid w:val="00D6496D"/>
    <w:rsid w:val="00D6500C"/>
    <w:rsid w:val="00D6509D"/>
    <w:rsid w:val="00D653A6"/>
    <w:rsid w:val="00D65483"/>
    <w:rsid w:val="00D7006C"/>
    <w:rsid w:val="00D7062D"/>
    <w:rsid w:val="00D708E5"/>
    <w:rsid w:val="00D70D0F"/>
    <w:rsid w:val="00D70EEE"/>
    <w:rsid w:val="00D70EFE"/>
    <w:rsid w:val="00D7227E"/>
    <w:rsid w:val="00D72AB6"/>
    <w:rsid w:val="00D73229"/>
    <w:rsid w:val="00D75493"/>
    <w:rsid w:val="00D75C9C"/>
    <w:rsid w:val="00D75F2D"/>
    <w:rsid w:val="00D76F51"/>
    <w:rsid w:val="00D773CD"/>
    <w:rsid w:val="00D773F3"/>
    <w:rsid w:val="00D7747D"/>
    <w:rsid w:val="00D80BE4"/>
    <w:rsid w:val="00D81B23"/>
    <w:rsid w:val="00D828E3"/>
    <w:rsid w:val="00D829D7"/>
    <w:rsid w:val="00D83535"/>
    <w:rsid w:val="00D83913"/>
    <w:rsid w:val="00D83BF6"/>
    <w:rsid w:val="00D86365"/>
    <w:rsid w:val="00D86651"/>
    <w:rsid w:val="00D8692A"/>
    <w:rsid w:val="00D873DE"/>
    <w:rsid w:val="00D875BD"/>
    <w:rsid w:val="00D87A61"/>
    <w:rsid w:val="00D87F92"/>
    <w:rsid w:val="00D90442"/>
    <w:rsid w:val="00D9081C"/>
    <w:rsid w:val="00D9085A"/>
    <w:rsid w:val="00D9098E"/>
    <w:rsid w:val="00D91298"/>
    <w:rsid w:val="00D91882"/>
    <w:rsid w:val="00D91EF1"/>
    <w:rsid w:val="00D92148"/>
    <w:rsid w:val="00D92968"/>
    <w:rsid w:val="00D94755"/>
    <w:rsid w:val="00D955F6"/>
    <w:rsid w:val="00D95ADE"/>
    <w:rsid w:val="00D95FC3"/>
    <w:rsid w:val="00D96087"/>
    <w:rsid w:val="00D962D4"/>
    <w:rsid w:val="00D97943"/>
    <w:rsid w:val="00D97E3D"/>
    <w:rsid w:val="00DA0363"/>
    <w:rsid w:val="00DA050B"/>
    <w:rsid w:val="00DA08F0"/>
    <w:rsid w:val="00DA1B72"/>
    <w:rsid w:val="00DA274F"/>
    <w:rsid w:val="00DA2CE3"/>
    <w:rsid w:val="00DA30FE"/>
    <w:rsid w:val="00DA397E"/>
    <w:rsid w:val="00DA45E0"/>
    <w:rsid w:val="00DA48AD"/>
    <w:rsid w:val="00DA56C5"/>
    <w:rsid w:val="00DA5A47"/>
    <w:rsid w:val="00DA66F6"/>
    <w:rsid w:val="00DA6DFE"/>
    <w:rsid w:val="00DA6ED9"/>
    <w:rsid w:val="00DA7EE2"/>
    <w:rsid w:val="00DB04CE"/>
    <w:rsid w:val="00DB0743"/>
    <w:rsid w:val="00DB0C66"/>
    <w:rsid w:val="00DB2B65"/>
    <w:rsid w:val="00DB2EAB"/>
    <w:rsid w:val="00DB3C5D"/>
    <w:rsid w:val="00DB648A"/>
    <w:rsid w:val="00DB6622"/>
    <w:rsid w:val="00DB66C6"/>
    <w:rsid w:val="00DB6EDE"/>
    <w:rsid w:val="00DB7260"/>
    <w:rsid w:val="00DB7F09"/>
    <w:rsid w:val="00DB7F12"/>
    <w:rsid w:val="00DC0532"/>
    <w:rsid w:val="00DC0A15"/>
    <w:rsid w:val="00DC0B61"/>
    <w:rsid w:val="00DC0D48"/>
    <w:rsid w:val="00DC1A00"/>
    <w:rsid w:val="00DC1C93"/>
    <w:rsid w:val="00DC2408"/>
    <w:rsid w:val="00DC2626"/>
    <w:rsid w:val="00DC2A59"/>
    <w:rsid w:val="00DC2C9D"/>
    <w:rsid w:val="00DC4463"/>
    <w:rsid w:val="00DC497A"/>
    <w:rsid w:val="00DC4A8C"/>
    <w:rsid w:val="00DC4D30"/>
    <w:rsid w:val="00DC61B3"/>
    <w:rsid w:val="00DC62D4"/>
    <w:rsid w:val="00DC6CF8"/>
    <w:rsid w:val="00DC6FDE"/>
    <w:rsid w:val="00DC7563"/>
    <w:rsid w:val="00DD15F7"/>
    <w:rsid w:val="00DD1E97"/>
    <w:rsid w:val="00DD2CA6"/>
    <w:rsid w:val="00DD511E"/>
    <w:rsid w:val="00DD53D1"/>
    <w:rsid w:val="00DD68CA"/>
    <w:rsid w:val="00DD697D"/>
    <w:rsid w:val="00DD6D05"/>
    <w:rsid w:val="00DD7127"/>
    <w:rsid w:val="00DD71ED"/>
    <w:rsid w:val="00DE0492"/>
    <w:rsid w:val="00DE0994"/>
    <w:rsid w:val="00DE09A6"/>
    <w:rsid w:val="00DE0C7A"/>
    <w:rsid w:val="00DE0E16"/>
    <w:rsid w:val="00DE10CD"/>
    <w:rsid w:val="00DE1475"/>
    <w:rsid w:val="00DE1818"/>
    <w:rsid w:val="00DE1B9B"/>
    <w:rsid w:val="00DE39E3"/>
    <w:rsid w:val="00DE3C02"/>
    <w:rsid w:val="00DE3F17"/>
    <w:rsid w:val="00DE4AE0"/>
    <w:rsid w:val="00DE4C05"/>
    <w:rsid w:val="00DE5993"/>
    <w:rsid w:val="00DE5C56"/>
    <w:rsid w:val="00DE5C5A"/>
    <w:rsid w:val="00DE63A1"/>
    <w:rsid w:val="00DE6937"/>
    <w:rsid w:val="00DE71A4"/>
    <w:rsid w:val="00DE77B4"/>
    <w:rsid w:val="00DE7863"/>
    <w:rsid w:val="00DF0D91"/>
    <w:rsid w:val="00DF114E"/>
    <w:rsid w:val="00DF12AE"/>
    <w:rsid w:val="00DF33CA"/>
    <w:rsid w:val="00DF36DF"/>
    <w:rsid w:val="00DF43AF"/>
    <w:rsid w:val="00DF4C90"/>
    <w:rsid w:val="00DF52DE"/>
    <w:rsid w:val="00DF570D"/>
    <w:rsid w:val="00DF593D"/>
    <w:rsid w:val="00DF5A8B"/>
    <w:rsid w:val="00DF5BE9"/>
    <w:rsid w:val="00DF619E"/>
    <w:rsid w:val="00DF62CF"/>
    <w:rsid w:val="00DF62D0"/>
    <w:rsid w:val="00DF64EB"/>
    <w:rsid w:val="00DF672F"/>
    <w:rsid w:val="00DF6847"/>
    <w:rsid w:val="00DF6C93"/>
    <w:rsid w:val="00DF6F2A"/>
    <w:rsid w:val="00DF77F6"/>
    <w:rsid w:val="00DF7832"/>
    <w:rsid w:val="00E000C2"/>
    <w:rsid w:val="00E007C9"/>
    <w:rsid w:val="00E01340"/>
    <w:rsid w:val="00E01F7F"/>
    <w:rsid w:val="00E022BB"/>
    <w:rsid w:val="00E02B07"/>
    <w:rsid w:val="00E02CE6"/>
    <w:rsid w:val="00E03289"/>
    <w:rsid w:val="00E03654"/>
    <w:rsid w:val="00E03A4D"/>
    <w:rsid w:val="00E03AF5"/>
    <w:rsid w:val="00E04DAB"/>
    <w:rsid w:val="00E050F7"/>
    <w:rsid w:val="00E051AA"/>
    <w:rsid w:val="00E052D8"/>
    <w:rsid w:val="00E0547C"/>
    <w:rsid w:val="00E05587"/>
    <w:rsid w:val="00E05901"/>
    <w:rsid w:val="00E06788"/>
    <w:rsid w:val="00E079CC"/>
    <w:rsid w:val="00E07E03"/>
    <w:rsid w:val="00E107CA"/>
    <w:rsid w:val="00E10BC8"/>
    <w:rsid w:val="00E11143"/>
    <w:rsid w:val="00E11883"/>
    <w:rsid w:val="00E118C7"/>
    <w:rsid w:val="00E11E79"/>
    <w:rsid w:val="00E12792"/>
    <w:rsid w:val="00E12880"/>
    <w:rsid w:val="00E131C6"/>
    <w:rsid w:val="00E14932"/>
    <w:rsid w:val="00E15D4D"/>
    <w:rsid w:val="00E170DB"/>
    <w:rsid w:val="00E17413"/>
    <w:rsid w:val="00E17888"/>
    <w:rsid w:val="00E20B9A"/>
    <w:rsid w:val="00E2163E"/>
    <w:rsid w:val="00E224D9"/>
    <w:rsid w:val="00E227EF"/>
    <w:rsid w:val="00E24A46"/>
    <w:rsid w:val="00E24E32"/>
    <w:rsid w:val="00E25982"/>
    <w:rsid w:val="00E25B5C"/>
    <w:rsid w:val="00E25EC6"/>
    <w:rsid w:val="00E26B2B"/>
    <w:rsid w:val="00E27636"/>
    <w:rsid w:val="00E27A10"/>
    <w:rsid w:val="00E27F53"/>
    <w:rsid w:val="00E30C23"/>
    <w:rsid w:val="00E31803"/>
    <w:rsid w:val="00E3445D"/>
    <w:rsid w:val="00E355B0"/>
    <w:rsid w:val="00E373B1"/>
    <w:rsid w:val="00E403D5"/>
    <w:rsid w:val="00E40466"/>
    <w:rsid w:val="00E4051C"/>
    <w:rsid w:val="00E40A51"/>
    <w:rsid w:val="00E40B24"/>
    <w:rsid w:val="00E418F4"/>
    <w:rsid w:val="00E41CDC"/>
    <w:rsid w:val="00E42444"/>
    <w:rsid w:val="00E42D1F"/>
    <w:rsid w:val="00E43423"/>
    <w:rsid w:val="00E4374E"/>
    <w:rsid w:val="00E449A8"/>
    <w:rsid w:val="00E44BE5"/>
    <w:rsid w:val="00E44EDB"/>
    <w:rsid w:val="00E46516"/>
    <w:rsid w:val="00E46D08"/>
    <w:rsid w:val="00E46F31"/>
    <w:rsid w:val="00E4789E"/>
    <w:rsid w:val="00E47FFE"/>
    <w:rsid w:val="00E503AC"/>
    <w:rsid w:val="00E50E15"/>
    <w:rsid w:val="00E51EAF"/>
    <w:rsid w:val="00E51F1F"/>
    <w:rsid w:val="00E521F0"/>
    <w:rsid w:val="00E52DF8"/>
    <w:rsid w:val="00E5414C"/>
    <w:rsid w:val="00E5492A"/>
    <w:rsid w:val="00E55128"/>
    <w:rsid w:val="00E552CC"/>
    <w:rsid w:val="00E567E7"/>
    <w:rsid w:val="00E56D6C"/>
    <w:rsid w:val="00E57E0C"/>
    <w:rsid w:val="00E602C8"/>
    <w:rsid w:val="00E6099E"/>
    <w:rsid w:val="00E61026"/>
    <w:rsid w:val="00E628D2"/>
    <w:rsid w:val="00E6310B"/>
    <w:rsid w:val="00E6437F"/>
    <w:rsid w:val="00E6515B"/>
    <w:rsid w:val="00E656A2"/>
    <w:rsid w:val="00E66ADB"/>
    <w:rsid w:val="00E66BFB"/>
    <w:rsid w:val="00E7003C"/>
    <w:rsid w:val="00E7036F"/>
    <w:rsid w:val="00E70445"/>
    <w:rsid w:val="00E7048B"/>
    <w:rsid w:val="00E70661"/>
    <w:rsid w:val="00E70A34"/>
    <w:rsid w:val="00E72429"/>
    <w:rsid w:val="00E72F95"/>
    <w:rsid w:val="00E7326B"/>
    <w:rsid w:val="00E73645"/>
    <w:rsid w:val="00E7400E"/>
    <w:rsid w:val="00E7462D"/>
    <w:rsid w:val="00E76E86"/>
    <w:rsid w:val="00E771A3"/>
    <w:rsid w:val="00E77BA0"/>
    <w:rsid w:val="00E807B9"/>
    <w:rsid w:val="00E80972"/>
    <w:rsid w:val="00E80EB5"/>
    <w:rsid w:val="00E8153B"/>
    <w:rsid w:val="00E8183D"/>
    <w:rsid w:val="00E8232D"/>
    <w:rsid w:val="00E82F2D"/>
    <w:rsid w:val="00E83891"/>
    <w:rsid w:val="00E839B6"/>
    <w:rsid w:val="00E83E92"/>
    <w:rsid w:val="00E842C6"/>
    <w:rsid w:val="00E84332"/>
    <w:rsid w:val="00E857D8"/>
    <w:rsid w:val="00E85AA7"/>
    <w:rsid w:val="00E8698D"/>
    <w:rsid w:val="00E86C72"/>
    <w:rsid w:val="00E8737C"/>
    <w:rsid w:val="00E87821"/>
    <w:rsid w:val="00E87A1C"/>
    <w:rsid w:val="00E906B2"/>
    <w:rsid w:val="00E91E5C"/>
    <w:rsid w:val="00E92B23"/>
    <w:rsid w:val="00E93ACA"/>
    <w:rsid w:val="00E944FE"/>
    <w:rsid w:val="00E95C29"/>
    <w:rsid w:val="00E9663F"/>
    <w:rsid w:val="00E969DA"/>
    <w:rsid w:val="00E9774B"/>
    <w:rsid w:val="00E97909"/>
    <w:rsid w:val="00E97BB0"/>
    <w:rsid w:val="00EA03D1"/>
    <w:rsid w:val="00EA04FB"/>
    <w:rsid w:val="00EA07B5"/>
    <w:rsid w:val="00EA0B60"/>
    <w:rsid w:val="00EA140C"/>
    <w:rsid w:val="00EA2387"/>
    <w:rsid w:val="00EA2742"/>
    <w:rsid w:val="00EA279B"/>
    <w:rsid w:val="00EA3737"/>
    <w:rsid w:val="00EA3850"/>
    <w:rsid w:val="00EA3C68"/>
    <w:rsid w:val="00EA4D6A"/>
    <w:rsid w:val="00EA696C"/>
    <w:rsid w:val="00EA69BC"/>
    <w:rsid w:val="00EA6B01"/>
    <w:rsid w:val="00EA6DE1"/>
    <w:rsid w:val="00EA7C78"/>
    <w:rsid w:val="00EB1296"/>
    <w:rsid w:val="00EB14D3"/>
    <w:rsid w:val="00EB17BE"/>
    <w:rsid w:val="00EB1B7D"/>
    <w:rsid w:val="00EB1BEB"/>
    <w:rsid w:val="00EB1C1B"/>
    <w:rsid w:val="00EB1D6F"/>
    <w:rsid w:val="00EB2C92"/>
    <w:rsid w:val="00EB4017"/>
    <w:rsid w:val="00EB4B52"/>
    <w:rsid w:val="00EB5048"/>
    <w:rsid w:val="00EB7A48"/>
    <w:rsid w:val="00EB7D69"/>
    <w:rsid w:val="00EC08D6"/>
    <w:rsid w:val="00EC1970"/>
    <w:rsid w:val="00EC1AFB"/>
    <w:rsid w:val="00EC21B1"/>
    <w:rsid w:val="00EC30E0"/>
    <w:rsid w:val="00EC3397"/>
    <w:rsid w:val="00EC3508"/>
    <w:rsid w:val="00EC3929"/>
    <w:rsid w:val="00EC3B6B"/>
    <w:rsid w:val="00EC3C29"/>
    <w:rsid w:val="00EC3ED4"/>
    <w:rsid w:val="00EC5E22"/>
    <w:rsid w:val="00EC6A49"/>
    <w:rsid w:val="00EC6ADB"/>
    <w:rsid w:val="00EC7112"/>
    <w:rsid w:val="00EC7F08"/>
    <w:rsid w:val="00ED009A"/>
    <w:rsid w:val="00ED0D2B"/>
    <w:rsid w:val="00ED1948"/>
    <w:rsid w:val="00ED194D"/>
    <w:rsid w:val="00ED209B"/>
    <w:rsid w:val="00ED2924"/>
    <w:rsid w:val="00ED2C03"/>
    <w:rsid w:val="00ED321B"/>
    <w:rsid w:val="00ED406B"/>
    <w:rsid w:val="00ED45AD"/>
    <w:rsid w:val="00ED5CF0"/>
    <w:rsid w:val="00ED5DF0"/>
    <w:rsid w:val="00ED653E"/>
    <w:rsid w:val="00ED6FAA"/>
    <w:rsid w:val="00ED722E"/>
    <w:rsid w:val="00EE019C"/>
    <w:rsid w:val="00EE02B1"/>
    <w:rsid w:val="00EE080B"/>
    <w:rsid w:val="00EE0A17"/>
    <w:rsid w:val="00EE0B64"/>
    <w:rsid w:val="00EE25F1"/>
    <w:rsid w:val="00EE29D9"/>
    <w:rsid w:val="00EE3135"/>
    <w:rsid w:val="00EE3267"/>
    <w:rsid w:val="00EE3397"/>
    <w:rsid w:val="00EE3519"/>
    <w:rsid w:val="00EE3B1C"/>
    <w:rsid w:val="00EE400B"/>
    <w:rsid w:val="00EE42DA"/>
    <w:rsid w:val="00EE4927"/>
    <w:rsid w:val="00EE4A86"/>
    <w:rsid w:val="00EE4B76"/>
    <w:rsid w:val="00EE576C"/>
    <w:rsid w:val="00EE5C9D"/>
    <w:rsid w:val="00EE62ED"/>
    <w:rsid w:val="00EE65EC"/>
    <w:rsid w:val="00EE6E13"/>
    <w:rsid w:val="00EE7B70"/>
    <w:rsid w:val="00EE7CBF"/>
    <w:rsid w:val="00EF0298"/>
    <w:rsid w:val="00EF03EB"/>
    <w:rsid w:val="00EF0BEE"/>
    <w:rsid w:val="00EF12FD"/>
    <w:rsid w:val="00EF38ED"/>
    <w:rsid w:val="00EF49AE"/>
    <w:rsid w:val="00EF5AFC"/>
    <w:rsid w:val="00EF5FB5"/>
    <w:rsid w:val="00EF6433"/>
    <w:rsid w:val="00EF66B2"/>
    <w:rsid w:val="00EF7B97"/>
    <w:rsid w:val="00F008DF"/>
    <w:rsid w:val="00F01386"/>
    <w:rsid w:val="00F03A90"/>
    <w:rsid w:val="00F040F4"/>
    <w:rsid w:val="00F04433"/>
    <w:rsid w:val="00F05C60"/>
    <w:rsid w:val="00F07379"/>
    <w:rsid w:val="00F077E1"/>
    <w:rsid w:val="00F078CB"/>
    <w:rsid w:val="00F07C21"/>
    <w:rsid w:val="00F109DD"/>
    <w:rsid w:val="00F10B56"/>
    <w:rsid w:val="00F10F12"/>
    <w:rsid w:val="00F1119D"/>
    <w:rsid w:val="00F12BBF"/>
    <w:rsid w:val="00F13631"/>
    <w:rsid w:val="00F13C21"/>
    <w:rsid w:val="00F13CAB"/>
    <w:rsid w:val="00F13D15"/>
    <w:rsid w:val="00F142B3"/>
    <w:rsid w:val="00F15587"/>
    <w:rsid w:val="00F155A9"/>
    <w:rsid w:val="00F16A6D"/>
    <w:rsid w:val="00F17196"/>
    <w:rsid w:val="00F20235"/>
    <w:rsid w:val="00F202C2"/>
    <w:rsid w:val="00F20561"/>
    <w:rsid w:val="00F20DCF"/>
    <w:rsid w:val="00F2141E"/>
    <w:rsid w:val="00F21748"/>
    <w:rsid w:val="00F217E4"/>
    <w:rsid w:val="00F2194E"/>
    <w:rsid w:val="00F2256B"/>
    <w:rsid w:val="00F22D7D"/>
    <w:rsid w:val="00F22E65"/>
    <w:rsid w:val="00F22EA2"/>
    <w:rsid w:val="00F2463C"/>
    <w:rsid w:val="00F25258"/>
    <w:rsid w:val="00F25769"/>
    <w:rsid w:val="00F25A3C"/>
    <w:rsid w:val="00F264AA"/>
    <w:rsid w:val="00F26978"/>
    <w:rsid w:val="00F2746D"/>
    <w:rsid w:val="00F27A5A"/>
    <w:rsid w:val="00F306FC"/>
    <w:rsid w:val="00F3095F"/>
    <w:rsid w:val="00F30967"/>
    <w:rsid w:val="00F3179D"/>
    <w:rsid w:val="00F3193E"/>
    <w:rsid w:val="00F32D3C"/>
    <w:rsid w:val="00F332D8"/>
    <w:rsid w:val="00F33E29"/>
    <w:rsid w:val="00F3440F"/>
    <w:rsid w:val="00F34662"/>
    <w:rsid w:val="00F34B3C"/>
    <w:rsid w:val="00F34FE5"/>
    <w:rsid w:val="00F3552A"/>
    <w:rsid w:val="00F358BE"/>
    <w:rsid w:val="00F36DC6"/>
    <w:rsid w:val="00F37C55"/>
    <w:rsid w:val="00F37D28"/>
    <w:rsid w:val="00F40152"/>
    <w:rsid w:val="00F4021D"/>
    <w:rsid w:val="00F40D67"/>
    <w:rsid w:val="00F41033"/>
    <w:rsid w:val="00F410B7"/>
    <w:rsid w:val="00F414D9"/>
    <w:rsid w:val="00F41AA3"/>
    <w:rsid w:val="00F420C4"/>
    <w:rsid w:val="00F4231B"/>
    <w:rsid w:val="00F424A2"/>
    <w:rsid w:val="00F42C36"/>
    <w:rsid w:val="00F44BBD"/>
    <w:rsid w:val="00F452D2"/>
    <w:rsid w:val="00F4722E"/>
    <w:rsid w:val="00F473F1"/>
    <w:rsid w:val="00F503DD"/>
    <w:rsid w:val="00F514F3"/>
    <w:rsid w:val="00F518F6"/>
    <w:rsid w:val="00F51927"/>
    <w:rsid w:val="00F51CCC"/>
    <w:rsid w:val="00F5288E"/>
    <w:rsid w:val="00F528E9"/>
    <w:rsid w:val="00F5308F"/>
    <w:rsid w:val="00F53666"/>
    <w:rsid w:val="00F53833"/>
    <w:rsid w:val="00F54466"/>
    <w:rsid w:val="00F54A63"/>
    <w:rsid w:val="00F57BBC"/>
    <w:rsid w:val="00F60929"/>
    <w:rsid w:val="00F6093B"/>
    <w:rsid w:val="00F611F6"/>
    <w:rsid w:val="00F628B0"/>
    <w:rsid w:val="00F6313C"/>
    <w:rsid w:val="00F647D0"/>
    <w:rsid w:val="00F64F56"/>
    <w:rsid w:val="00F65F27"/>
    <w:rsid w:val="00F6646D"/>
    <w:rsid w:val="00F66CDA"/>
    <w:rsid w:val="00F67819"/>
    <w:rsid w:val="00F70047"/>
    <w:rsid w:val="00F716EB"/>
    <w:rsid w:val="00F7186B"/>
    <w:rsid w:val="00F71E75"/>
    <w:rsid w:val="00F7324E"/>
    <w:rsid w:val="00F73480"/>
    <w:rsid w:val="00F7433B"/>
    <w:rsid w:val="00F745AE"/>
    <w:rsid w:val="00F747DD"/>
    <w:rsid w:val="00F7598C"/>
    <w:rsid w:val="00F765CE"/>
    <w:rsid w:val="00F76BAF"/>
    <w:rsid w:val="00F77414"/>
    <w:rsid w:val="00F77597"/>
    <w:rsid w:val="00F80298"/>
    <w:rsid w:val="00F80901"/>
    <w:rsid w:val="00F80E11"/>
    <w:rsid w:val="00F80E33"/>
    <w:rsid w:val="00F80EB0"/>
    <w:rsid w:val="00F812CA"/>
    <w:rsid w:val="00F826D8"/>
    <w:rsid w:val="00F83568"/>
    <w:rsid w:val="00F8446B"/>
    <w:rsid w:val="00F84F26"/>
    <w:rsid w:val="00F84F2C"/>
    <w:rsid w:val="00F85685"/>
    <w:rsid w:val="00F85E5C"/>
    <w:rsid w:val="00F86318"/>
    <w:rsid w:val="00F8667A"/>
    <w:rsid w:val="00F86A74"/>
    <w:rsid w:val="00F86E39"/>
    <w:rsid w:val="00F86E54"/>
    <w:rsid w:val="00F8757C"/>
    <w:rsid w:val="00F90396"/>
    <w:rsid w:val="00F90682"/>
    <w:rsid w:val="00F90A15"/>
    <w:rsid w:val="00F9178F"/>
    <w:rsid w:val="00F91E6A"/>
    <w:rsid w:val="00F92B3D"/>
    <w:rsid w:val="00F940F3"/>
    <w:rsid w:val="00F9501B"/>
    <w:rsid w:val="00F95359"/>
    <w:rsid w:val="00F95711"/>
    <w:rsid w:val="00F957D0"/>
    <w:rsid w:val="00F963C9"/>
    <w:rsid w:val="00F9711F"/>
    <w:rsid w:val="00F978A2"/>
    <w:rsid w:val="00FA063B"/>
    <w:rsid w:val="00FA0D5F"/>
    <w:rsid w:val="00FA13BD"/>
    <w:rsid w:val="00FA1587"/>
    <w:rsid w:val="00FA23BB"/>
    <w:rsid w:val="00FA294E"/>
    <w:rsid w:val="00FA36F4"/>
    <w:rsid w:val="00FA39F7"/>
    <w:rsid w:val="00FA4107"/>
    <w:rsid w:val="00FA418B"/>
    <w:rsid w:val="00FA4301"/>
    <w:rsid w:val="00FA5ED1"/>
    <w:rsid w:val="00FA6420"/>
    <w:rsid w:val="00FA68CF"/>
    <w:rsid w:val="00FA68F8"/>
    <w:rsid w:val="00FA69D1"/>
    <w:rsid w:val="00FA6B29"/>
    <w:rsid w:val="00FA6BAD"/>
    <w:rsid w:val="00FA6DD8"/>
    <w:rsid w:val="00FA746D"/>
    <w:rsid w:val="00FA7E8C"/>
    <w:rsid w:val="00FB009C"/>
    <w:rsid w:val="00FB08C8"/>
    <w:rsid w:val="00FB10C0"/>
    <w:rsid w:val="00FB1E56"/>
    <w:rsid w:val="00FB2489"/>
    <w:rsid w:val="00FB339C"/>
    <w:rsid w:val="00FB5475"/>
    <w:rsid w:val="00FB7D42"/>
    <w:rsid w:val="00FC02E9"/>
    <w:rsid w:val="00FC161E"/>
    <w:rsid w:val="00FC1885"/>
    <w:rsid w:val="00FC1E1F"/>
    <w:rsid w:val="00FC2787"/>
    <w:rsid w:val="00FC32A8"/>
    <w:rsid w:val="00FC3B97"/>
    <w:rsid w:val="00FC401D"/>
    <w:rsid w:val="00FC43F7"/>
    <w:rsid w:val="00FC4A00"/>
    <w:rsid w:val="00FC4AB1"/>
    <w:rsid w:val="00FC51C7"/>
    <w:rsid w:val="00FC5535"/>
    <w:rsid w:val="00FC71E3"/>
    <w:rsid w:val="00FC7306"/>
    <w:rsid w:val="00FD0E80"/>
    <w:rsid w:val="00FD13F2"/>
    <w:rsid w:val="00FD1534"/>
    <w:rsid w:val="00FD1F44"/>
    <w:rsid w:val="00FD20C8"/>
    <w:rsid w:val="00FD2422"/>
    <w:rsid w:val="00FD3694"/>
    <w:rsid w:val="00FD369D"/>
    <w:rsid w:val="00FD405F"/>
    <w:rsid w:val="00FD421D"/>
    <w:rsid w:val="00FD43EA"/>
    <w:rsid w:val="00FD458C"/>
    <w:rsid w:val="00FD4E60"/>
    <w:rsid w:val="00FD5E90"/>
    <w:rsid w:val="00FD6104"/>
    <w:rsid w:val="00FD6BCE"/>
    <w:rsid w:val="00FE036F"/>
    <w:rsid w:val="00FE065F"/>
    <w:rsid w:val="00FE0904"/>
    <w:rsid w:val="00FE1920"/>
    <w:rsid w:val="00FE1D10"/>
    <w:rsid w:val="00FE257E"/>
    <w:rsid w:val="00FE4001"/>
    <w:rsid w:val="00FE4A8B"/>
    <w:rsid w:val="00FE5917"/>
    <w:rsid w:val="00FE6E20"/>
    <w:rsid w:val="00FE7108"/>
    <w:rsid w:val="00FE789C"/>
    <w:rsid w:val="00FE7BA7"/>
    <w:rsid w:val="00FF03C1"/>
    <w:rsid w:val="00FF0439"/>
    <w:rsid w:val="00FF1886"/>
    <w:rsid w:val="00FF1E04"/>
    <w:rsid w:val="00FF2E7C"/>
    <w:rsid w:val="00FF3F36"/>
    <w:rsid w:val="00FF4878"/>
    <w:rsid w:val="00FF4DB8"/>
    <w:rsid w:val="00FF51EA"/>
    <w:rsid w:val="00FF6AD0"/>
    <w:rsid w:val="00FF6B43"/>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Paragrafo elenco,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Paragrafo elenco Zchn,List Paragraph1 Zchn,彩色列表 - 着色 11 Zchn,???? Zchn,????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 w:type="character" w:customStyle="1" w:styleId="UnresolvedMention1">
    <w:name w:val="Unresolved Mention1"/>
    <w:basedOn w:val="Absatz-Standardschriftart"/>
    <w:uiPriority w:val="99"/>
    <w:semiHidden/>
    <w:unhideWhenUsed/>
    <w:rsid w:val="00542EAC"/>
    <w:rPr>
      <w:color w:val="605E5C"/>
      <w:shd w:val="clear" w:color="auto" w:fill="E1DFDD"/>
    </w:rPr>
  </w:style>
  <w:style w:type="character" w:customStyle="1" w:styleId="apple-converted-space">
    <w:name w:val="apple-converted-space"/>
    <w:basedOn w:val="Absatz-Standardschriftart"/>
    <w:rsid w:val="0085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volkswagen.de/wlt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0BB1-662B-42EB-A31A-4A7E8E03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4017</Words>
  <Characters>20610</Characters>
  <Application>Microsoft Office Word</Application>
  <DocSecurity>0</DocSecurity>
  <Lines>171</Lines>
  <Paragraphs>49</Paragraphs>
  <ScaleCrop>false</ScaleCrop>
  <Manager/>
  <Company/>
  <LinksUpToDate>false</LinksUpToDate>
  <CharactersWithSpaces>24578</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2023-09-01T14:00:00Z</dcterms:created>
  <dcterms:modified xsi:type="dcterms:W3CDTF">2023-09-01T14:20:00Z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2023-09-01T14:00:49Z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556d2954-07de-445f-8aa2-8fa1f7274867</vt:lpwstr>
  </property>
  <property fmtid="{D5CDD505-2E9C-101B-9397-08002B2CF9AE}" pid="8" name="MSIP_Label_a6b84135-ab90-4b03-a415-784f8f15a7f1_ContentBits">
    <vt:lpwstr>0</vt:lpwstr>
  </property>
</Properties>
</file>