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7C28" w14:textId="26568E21" w:rsidR="002A466F" w:rsidRPr="006C30FF" w:rsidRDefault="002A466F" w:rsidP="00D52489">
      <w:pPr>
        <w:suppressAutoHyphens/>
        <w:snapToGrid w:val="0"/>
        <w:spacing w:line="360" w:lineRule="auto"/>
        <w:rPr>
          <w:rFonts w:ascii="VW Head" w:hAnsi="VW Head"/>
          <w:b/>
          <w:color w:val="000000"/>
          <w:kern w:val="12"/>
          <w:sz w:val="30"/>
          <w:szCs w:val="30"/>
        </w:rPr>
      </w:pPr>
      <w:r>
        <w:rPr>
          <w:rFonts w:ascii="VW Head" w:hAnsi="VW Head"/>
          <w:b/>
          <w:color w:val="000000"/>
          <w:sz w:val="30"/>
        </w:rPr>
        <w:t>La nuova concept car ID. GTI</w:t>
      </w:r>
    </w:p>
    <w:p w14:paraId="0B0306EA" w14:textId="77777777" w:rsidR="002A466F" w:rsidRPr="006C30FF" w:rsidRDefault="002A466F" w:rsidP="00D52489">
      <w:pPr>
        <w:suppressAutoHyphens/>
        <w:spacing w:after="120" w:line="360" w:lineRule="auto"/>
        <w:rPr>
          <w:rFonts w:ascii="VW Head" w:hAnsi="VW Head"/>
          <w:b/>
          <w:color w:val="000000"/>
          <w:kern w:val="12"/>
          <w:sz w:val="19"/>
        </w:rPr>
      </w:pPr>
    </w:p>
    <w:p w14:paraId="0E2D0691" w14:textId="77777777" w:rsidR="002A466F" w:rsidRPr="006C30FF" w:rsidRDefault="002A466F" w:rsidP="00D52489">
      <w:pPr>
        <w:suppressAutoHyphens/>
        <w:spacing w:after="120" w:line="360" w:lineRule="auto"/>
        <w:rPr>
          <w:rFonts w:ascii="VW Head" w:hAnsi="VW Head"/>
          <w:b/>
          <w:color w:val="000000"/>
          <w:kern w:val="12"/>
          <w:sz w:val="19"/>
        </w:rPr>
      </w:pPr>
    </w:p>
    <w:p w14:paraId="7061AE0F" w14:textId="1B72E86E" w:rsidR="002A466F" w:rsidRPr="006C30FF" w:rsidRDefault="002A466F" w:rsidP="00D52489">
      <w:pPr>
        <w:suppressAutoHyphens/>
        <w:snapToGrid w:val="0"/>
        <w:spacing w:line="360" w:lineRule="auto"/>
        <w:rPr>
          <w:rFonts w:ascii="VW Head" w:hAnsi="VW Head"/>
          <w:b/>
          <w:color w:val="000000"/>
          <w:kern w:val="12"/>
          <w:sz w:val="30"/>
          <w:szCs w:val="30"/>
        </w:rPr>
      </w:pPr>
      <w:r>
        <w:rPr>
          <w:rFonts w:ascii="VW Head" w:hAnsi="VW Head"/>
          <w:b/>
          <w:color w:val="000000"/>
          <w:sz w:val="30"/>
        </w:rPr>
        <w:t>Anteprima mondiale</w:t>
      </w:r>
    </w:p>
    <w:p w14:paraId="6E5F56EE" w14:textId="77777777" w:rsidR="002A466F" w:rsidRPr="006C30FF" w:rsidRDefault="002A466F" w:rsidP="00D52489">
      <w:pPr>
        <w:suppressAutoHyphens/>
        <w:spacing w:after="120" w:line="360" w:lineRule="auto"/>
        <w:rPr>
          <w:rFonts w:ascii="VW Head" w:hAnsi="VW Head"/>
          <w:b/>
          <w:color w:val="000000"/>
          <w:kern w:val="12"/>
          <w:sz w:val="19"/>
        </w:rPr>
      </w:pPr>
    </w:p>
    <w:p w14:paraId="5A96CE70" w14:textId="77777777" w:rsidR="002A466F" w:rsidRPr="006C30FF" w:rsidRDefault="002A466F" w:rsidP="00D52489">
      <w:pPr>
        <w:suppressAutoHyphens/>
        <w:spacing w:after="120" w:line="360" w:lineRule="auto"/>
        <w:rPr>
          <w:rFonts w:ascii="VW Head" w:hAnsi="VW Head"/>
          <w:b/>
          <w:color w:val="000000"/>
          <w:kern w:val="12"/>
          <w:sz w:val="19"/>
        </w:rPr>
      </w:pPr>
    </w:p>
    <w:p w14:paraId="667A80C4" w14:textId="77777777" w:rsidR="002A466F" w:rsidRPr="006C30FF" w:rsidRDefault="002A466F" w:rsidP="00D52489">
      <w:pPr>
        <w:suppressAutoHyphens/>
        <w:spacing w:after="120" w:line="360" w:lineRule="auto"/>
        <w:rPr>
          <w:rFonts w:ascii="VW Head" w:hAnsi="VW Head"/>
          <w:b/>
          <w:color w:val="000000"/>
          <w:kern w:val="12"/>
          <w:sz w:val="19"/>
        </w:rPr>
      </w:pPr>
    </w:p>
    <w:p w14:paraId="04AAD67E" w14:textId="77777777" w:rsidR="002A466F" w:rsidRPr="006C30FF" w:rsidRDefault="002A466F" w:rsidP="00D52489">
      <w:pPr>
        <w:suppressAutoHyphens/>
        <w:spacing w:after="120" w:line="360" w:lineRule="auto"/>
        <w:rPr>
          <w:rFonts w:ascii="VW Head" w:hAnsi="VW Head"/>
          <w:b/>
          <w:color w:val="000000"/>
          <w:kern w:val="12"/>
          <w:sz w:val="19"/>
        </w:rPr>
      </w:pPr>
    </w:p>
    <w:p w14:paraId="28F359D8" w14:textId="1AC3BBDC" w:rsidR="002A466F" w:rsidRPr="006C30FF" w:rsidRDefault="002A466F" w:rsidP="00D52489">
      <w:pPr>
        <w:suppressAutoHyphens/>
        <w:snapToGrid w:val="0"/>
        <w:spacing w:line="360" w:lineRule="auto"/>
        <w:rPr>
          <w:rFonts w:ascii="VW Head" w:hAnsi="VW Head"/>
          <w:bCs/>
          <w:color w:val="000000"/>
          <w:kern w:val="12"/>
          <w:sz w:val="30"/>
          <w:szCs w:val="30"/>
        </w:rPr>
      </w:pPr>
      <w:r>
        <w:rPr>
          <w:rFonts w:ascii="VW Head" w:hAnsi="VW Head"/>
          <w:color w:val="000000"/>
          <w:sz w:val="30"/>
        </w:rPr>
        <w:t xml:space="preserve">IAA </w:t>
      </w:r>
      <w:proofErr w:type="spellStart"/>
      <w:r>
        <w:rPr>
          <w:rFonts w:ascii="VW Head" w:hAnsi="VW Head"/>
          <w:color w:val="000000"/>
          <w:sz w:val="30"/>
        </w:rPr>
        <w:t>Mobility</w:t>
      </w:r>
      <w:proofErr w:type="spellEnd"/>
      <w:r>
        <w:rPr>
          <w:rFonts w:ascii="VW Head" w:hAnsi="VW Head"/>
          <w:color w:val="000000"/>
          <w:sz w:val="30"/>
        </w:rPr>
        <w:t>, Monaco di Baviera, settembre 2023</w:t>
      </w:r>
    </w:p>
    <w:p w14:paraId="1ACA848B" w14:textId="77777777" w:rsidR="002A466F" w:rsidRPr="006C30FF" w:rsidRDefault="002A466F" w:rsidP="00D52489">
      <w:pPr>
        <w:suppressAutoHyphens/>
        <w:spacing w:after="120" w:line="360" w:lineRule="auto"/>
        <w:rPr>
          <w:rFonts w:ascii="VW Head" w:hAnsi="VW Head"/>
          <w:b/>
          <w:color w:val="000000"/>
          <w:kern w:val="12"/>
          <w:sz w:val="19"/>
        </w:rPr>
      </w:pPr>
    </w:p>
    <w:p w14:paraId="664B9080" w14:textId="77777777" w:rsidR="002A466F" w:rsidRPr="006C30FF" w:rsidRDefault="002A466F" w:rsidP="00D52489">
      <w:pPr>
        <w:suppressAutoHyphens/>
        <w:spacing w:after="120" w:line="360" w:lineRule="auto"/>
        <w:rPr>
          <w:rFonts w:ascii="VW Head" w:hAnsi="VW Head"/>
          <w:b/>
          <w:color w:val="000000"/>
          <w:kern w:val="12"/>
          <w:sz w:val="19"/>
        </w:rPr>
      </w:pPr>
    </w:p>
    <w:p w14:paraId="44C40E6B" w14:textId="77777777" w:rsidR="002A466F" w:rsidRPr="006C30FF" w:rsidRDefault="002A466F" w:rsidP="00D52489">
      <w:pPr>
        <w:suppressAutoHyphens/>
        <w:spacing w:after="120" w:line="360" w:lineRule="auto"/>
        <w:rPr>
          <w:rFonts w:ascii="VW Head" w:hAnsi="VW Head"/>
          <w:b/>
          <w:color w:val="000000"/>
          <w:kern w:val="12"/>
          <w:sz w:val="19"/>
        </w:rPr>
      </w:pPr>
      <w:r>
        <w:rPr>
          <w:rFonts w:ascii="VW Head" w:hAnsi="VW Head"/>
          <w:b/>
          <w:color w:val="000000"/>
          <w:sz w:val="19"/>
        </w:rPr>
        <w:t>Sommario</w:t>
      </w:r>
    </w:p>
    <w:p w14:paraId="306A0719" w14:textId="77777777" w:rsidR="002A466F" w:rsidRPr="006C30FF" w:rsidRDefault="002A466F" w:rsidP="00D52489">
      <w:pPr>
        <w:suppressAutoHyphens/>
        <w:spacing w:after="120" w:line="360" w:lineRule="auto"/>
        <w:rPr>
          <w:rFonts w:ascii="VW Head" w:hAnsi="VW Head"/>
          <w:color w:val="000000"/>
          <w:kern w:val="12"/>
          <w:sz w:val="19"/>
        </w:rPr>
      </w:pPr>
    </w:p>
    <w:p w14:paraId="6E9F16F5" w14:textId="7496FD77" w:rsidR="002A466F" w:rsidRPr="006C30FF" w:rsidRDefault="008B3D10" w:rsidP="00D52489">
      <w:pPr>
        <w:suppressAutoHyphens/>
        <w:spacing w:after="120" w:line="360" w:lineRule="auto"/>
        <w:ind w:right="-567"/>
        <w:rPr>
          <w:rFonts w:ascii="VW Head Office" w:hAnsi="VW Head Office"/>
          <w:bCs/>
          <w:color w:val="000000"/>
          <w:kern w:val="12"/>
          <w:sz w:val="19"/>
        </w:rPr>
      </w:pPr>
      <w:r>
        <w:rPr>
          <w:rFonts w:ascii="VW Head Office" w:hAnsi="VW Head Office"/>
          <w:b/>
          <w:color w:val="000000"/>
          <w:sz w:val="19"/>
        </w:rPr>
        <w:t>In evidenza</w:t>
      </w:r>
    </w:p>
    <w:p w14:paraId="68409CC7" w14:textId="2C875C2C" w:rsidR="002A466F" w:rsidRPr="006C30FF" w:rsidRDefault="008B3D10" w:rsidP="00D52489">
      <w:pPr>
        <w:suppressAutoHyphens/>
        <w:spacing w:after="120" w:line="360" w:lineRule="auto"/>
        <w:ind w:left="709" w:right="-284"/>
        <w:rPr>
          <w:rFonts w:ascii="VW Head Office" w:hAnsi="VW Head Office"/>
          <w:bCs/>
          <w:color w:val="000000"/>
          <w:kern w:val="12"/>
          <w:sz w:val="19"/>
        </w:rPr>
      </w:pPr>
      <w:r>
        <w:rPr>
          <w:rFonts w:ascii="VW Head Office" w:hAnsi="VW Head Office"/>
          <w:color w:val="000000"/>
          <w:sz w:val="19"/>
        </w:rPr>
        <w:t>L’icona sportiva della Volkswagen diventa elettrica:</w:t>
      </w:r>
      <w:r w:rsidR="00181D06">
        <w:rPr>
          <w:rFonts w:ascii="VW Head Office" w:hAnsi="VW Head Office"/>
          <w:color w:val="000000"/>
          <w:sz w:val="19"/>
        </w:rPr>
        <w:br/>
      </w:r>
      <w:r>
        <w:rPr>
          <w:rFonts w:ascii="VW Head Office" w:hAnsi="VW Head Office"/>
          <w:color w:val="000000"/>
          <w:sz w:val="19"/>
        </w:rPr>
        <w:t xml:space="preserve"> all’IAA l’anteprima mondiale della prima GTI elettrica</w:t>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t>02</w:t>
      </w:r>
    </w:p>
    <w:p w14:paraId="3FEF0C63" w14:textId="3F5036EF" w:rsidR="005071E0" w:rsidRPr="00011B2D" w:rsidRDefault="002A466F" w:rsidP="00D52489">
      <w:pPr>
        <w:suppressAutoHyphens/>
        <w:spacing w:after="120" w:line="360" w:lineRule="auto"/>
        <w:ind w:left="708" w:right="-284"/>
        <w:rPr>
          <w:rFonts w:ascii="VW Head Office" w:hAnsi="VW Head Office"/>
          <w:bCs/>
          <w:color w:val="000000"/>
          <w:kern w:val="12"/>
          <w:sz w:val="19"/>
        </w:rPr>
      </w:pPr>
      <w:r>
        <w:rPr>
          <w:rFonts w:ascii="VW Head Office" w:hAnsi="VW Head Office"/>
          <w:color w:val="000000"/>
          <w:sz w:val="19"/>
        </w:rPr>
        <w:tab/>
        <w:t>Performance GTI</w:t>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t>02</w:t>
      </w:r>
    </w:p>
    <w:p w14:paraId="11CB6E2A" w14:textId="3B3F053D" w:rsidR="002A466F" w:rsidRPr="00011B2D" w:rsidRDefault="003A43D0" w:rsidP="00D52489">
      <w:pPr>
        <w:suppressAutoHyphens/>
        <w:spacing w:after="120" w:line="360" w:lineRule="auto"/>
        <w:ind w:left="708" w:right="-284" w:firstLine="708"/>
        <w:rPr>
          <w:rFonts w:ascii="VW Head Office" w:hAnsi="VW Head Office"/>
          <w:bCs/>
          <w:color w:val="000000"/>
          <w:kern w:val="12"/>
          <w:sz w:val="19"/>
        </w:rPr>
      </w:pPr>
      <w:r>
        <w:rPr>
          <w:rFonts w:ascii="VW Head Office" w:hAnsi="VW Head Office"/>
          <w:color w:val="000000"/>
          <w:sz w:val="19"/>
        </w:rPr>
        <w:t>Design degli esterni GTI</w:t>
      </w:r>
      <w:r w:rsidR="005071E0">
        <w:rPr>
          <w:rFonts w:ascii="VW Head Office" w:hAnsi="VW Head Office"/>
          <w:color w:val="000000"/>
          <w:sz w:val="19"/>
        </w:rPr>
        <w:tab/>
      </w:r>
      <w:r w:rsidR="005071E0">
        <w:rPr>
          <w:rFonts w:ascii="VW Head Office" w:hAnsi="VW Head Office"/>
          <w:color w:val="000000"/>
          <w:sz w:val="19"/>
        </w:rPr>
        <w:tab/>
      </w:r>
      <w:r w:rsidR="005071E0">
        <w:rPr>
          <w:rFonts w:ascii="VW Head Office" w:hAnsi="VW Head Office"/>
          <w:color w:val="000000"/>
          <w:sz w:val="19"/>
        </w:rPr>
        <w:tab/>
      </w:r>
      <w:r w:rsidR="005071E0">
        <w:rPr>
          <w:rFonts w:ascii="VW Head Office" w:hAnsi="VW Head Office"/>
          <w:color w:val="000000"/>
          <w:sz w:val="19"/>
        </w:rPr>
        <w:tab/>
      </w:r>
      <w:r w:rsidR="005071E0">
        <w:rPr>
          <w:rFonts w:ascii="VW Head Office" w:hAnsi="VW Head Office"/>
          <w:color w:val="000000"/>
          <w:sz w:val="19"/>
        </w:rPr>
        <w:tab/>
      </w:r>
      <w:r w:rsidR="005071E0">
        <w:rPr>
          <w:rFonts w:ascii="VW Head Office" w:hAnsi="VW Head Office"/>
          <w:color w:val="000000"/>
          <w:sz w:val="19"/>
        </w:rPr>
        <w:tab/>
        <w:t>0</w:t>
      </w:r>
      <w:r>
        <w:rPr>
          <w:rFonts w:ascii="VW Head Office" w:hAnsi="VW Head Office"/>
          <w:color w:val="000000"/>
          <w:sz w:val="19"/>
        </w:rPr>
        <w:t>3</w:t>
      </w:r>
    </w:p>
    <w:p w14:paraId="444DFC00" w14:textId="1591028A" w:rsidR="002A466F" w:rsidRPr="006C30FF" w:rsidRDefault="002A466F" w:rsidP="00D52489">
      <w:pPr>
        <w:suppressAutoHyphens/>
        <w:spacing w:after="120" w:line="360" w:lineRule="auto"/>
        <w:ind w:left="708" w:right="-284"/>
        <w:rPr>
          <w:rFonts w:ascii="VW Head Office" w:hAnsi="VW Head Office"/>
          <w:bCs/>
          <w:color w:val="000000"/>
          <w:kern w:val="12"/>
          <w:sz w:val="19"/>
        </w:rPr>
      </w:pPr>
      <w:r>
        <w:rPr>
          <w:rFonts w:ascii="VW Head Office" w:hAnsi="VW Head Office"/>
          <w:color w:val="000000"/>
          <w:sz w:val="19"/>
        </w:rPr>
        <w:tab/>
        <w:t>Concetto degli interni GTI</w:t>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t>05</w:t>
      </w:r>
    </w:p>
    <w:p w14:paraId="7EC9756C" w14:textId="357599F3" w:rsidR="002A466F" w:rsidRPr="006C30FF" w:rsidRDefault="002A466F" w:rsidP="00D52489">
      <w:pPr>
        <w:suppressAutoHyphens/>
        <w:spacing w:after="120" w:line="360" w:lineRule="auto"/>
        <w:ind w:left="708" w:right="-284"/>
        <w:rPr>
          <w:rFonts w:ascii="VW Head Office" w:hAnsi="VW Head Office"/>
          <w:bCs/>
          <w:color w:val="000000"/>
          <w:kern w:val="12"/>
          <w:sz w:val="19"/>
        </w:rPr>
      </w:pPr>
      <w:r>
        <w:rPr>
          <w:rFonts w:ascii="VW Head Office" w:hAnsi="VW Head Office"/>
          <w:color w:val="000000"/>
          <w:sz w:val="19"/>
        </w:rPr>
        <w:tab/>
        <w:t>Dati GTI</w:t>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sidR="00181D06">
        <w:rPr>
          <w:rFonts w:ascii="VW Head Office" w:hAnsi="VW Head Office"/>
          <w:color w:val="000000"/>
          <w:sz w:val="19"/>
        </w:rPr>
        <w:tab/>
      </w:r>
      <w:r>
        <w:rPr>
          <w:rFonts w:ascii="VW Head Office" w:hAnsi="VW Head Office"/>
          <w:color w:val="000000"/>
          <w:sz w:val="19"/>
        </w:rPr>
        <w:t>0</w:t>
      </w:r>
      <w:r w:rsidR="00FC2B6D">
        <w:rPr>
          <w:rFonts w:ascii="VW Head Office" w:hAnsi="VW Head Office"/>
          <w:color w:val="000000"/>
          <w:sz w:val="19"/>
        </w:rPr>
        <w:t>8</w:t>
      </w:r>
    </w:p>
    <w:p w14:paraId="11AA9FE1" w14:textId="1C5200FD" w:rsidR="002A466F" w:rsidRPr="006C30FF" w:rsidRDefault="002A466F" w:rsidP="00D52489">
      <w:pPr>
        <w:suppressAutoHyphens/>
        <w:spacing w:after="120" w:line="360" w:lineRule="auto"/>
        <w:ind w:right="-284" w:firstLine="708"/>
        <w:rPr>
          <w:rFonts w:ascii="VW Head Office" w:hAnsi="VW Head Office"/>
          <w:bCs/>
          <w:color w:val="000000"/>
          <w:kern w:val="12"/>
          <w:sz w:val="19"/>
        </w:rPr>
      </w:pPr>
      <w:r>
        <w:rPr>
          <w:rFonts w:ascii="VW Head Office" w:hAnsi="VW Head Office"/>
          <w:color w:val="000000"/>
          <w:sz w:val="19"/>
        </w:rPr>
        <w:tab/>
        <w:t>Note</w:t>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r>
      <w:r>
        <w:rPr>
          <w:rFonts w:ascii="VW Head Office" w:hAnsi="VW Head Office"/>
          <w:color w:val="000000"/>
          <w:sz w:val="19"/>
        </w:rPr>
        <w:tab/>
        <w:t>08</w:t>
      </w:r>
    </w:p>
    <w:p w14:paraId="59E81AB7" w14:textId="77777777" w:rsidR="002A466F" w:rsidRPr="006C30FF" w:rsidRDefault="002A466F" w:rsidP="00D52489">
      <w:pPr>
        <w:suppressAutoHyphens/>
        <w:spacing w:after="120" w:line="360" w:lineRule="auto"/>
        <w:ind w:left="708" w:right="-284"/>
        <w:rPr>
          <w:rFonts w:ascii="VW Head Office" w:hAnsi="VW Head Office"/>
          <w:bCs/>
          <w:color w:val="000000"/>
          <w:kern w:val="12"/>
          <w:sz w:val="19"/>
        </w:rPr>
      </w:pPr>
    </w:p>
    <w:p w14:paraId="189015AD" w14:textId="77777777" w:rsidR="002A466F" w:rsidRPr="006C30FF" w:rsidRDefault="002A466F" w:rsidP="00D52489">
      <w:pPr>
        <w:suppressAutoHyphens/>
        <w:spacing w:after="120" w:line="360" w:lineRule="auto"/>
        <w:ind w:right="-284" w:firstLine="708"/>
        <w:rPr>
          <w:rFonts w:ascii="VW Head Office" w:hAnsi="VW Head Office"/>
          <w:bCs/>
          <w:color w:val="000000"/>
          <w:kern w:val="12"/>
          <w:sz w:val="19"/>
        </w:rPr>
      </w:pPr>
    </w:p>
    <w:p w14:paraId="2BE0B89F" w14:textId="77777777" w:rsidR="002A466F" w:rsidRPr="006C30FF" w:rsidRDefault="002A466F" w:rsidP="00D52489">
      <w:pPr>
        <w:suppressAutoHyphens/>
        <w:spacing w:line="240" w:lineRule="auto"/>
        <w:rPr>
          <w:color w:val="FF0000"/>
          <w:sz w:val="15"/>
          <w:szCs w:val="15"/>
        </w:rPr>
      </w:pPr>
      <w:r>
        <w:br w:type="page"/>
      </w:r>
    </w:p>
    <w:p w14:paraId="24FBE3E0" w14:textId="49B36D17" w:rsidR="001D50CC" w:rsidRPr="006C30FF" w:rsidRDefault="00A64754" w:rsidP="00D52489">
      <w:pPr>
        <w:suppressAutoHyphens/>
        <w:spacing w:before="120"/>
        <w:rPr>
          <w:b/>
          <w:bCs/>
          <w:sz w:val="30"/>
          <w:szCs w:val="30"/>
        </w:rPr>
      </w:pPr>
      <w:r>
        <w:rPr>
          <w:b/>
          <w:sz w:val="30"/>
        </w:rPr>
        <w:lastRenderedPageBreak/>
        <w:t xml:space="preserve">L’icona sportiva della Volkswagen diventa elettrica: </w:t>
      </w:r>
      <w:r w:rsidR="00181D06">
        <w:rPr>
          <w:b/>
          <w:sz w:val="30"/>
        </w:rPr>
        <w:br/>
      </w:r>
      <w:r>
        <w:rPr>
          <w:b/>
          <w:sz w:val="30"/>
        </w:rPr>
        <w:t>alla fiera IAA l’anteprima mondiale della prima GTI elettrica</w:t>
      </w:r>
    </w:p>
    <w:p w14:paraId="1E8AA3EB" w14:textId="0B1C67DB" w:rsidR="00586C5C" w:rsidRPr="006C30FF" w:rsidRDefault="00586C5C" w:rsidP="00D52489">
      <w:pPr>
        <w:suppressAutoHyphens/>
        <w:ind w:right="-567"/>
        <w:rPr>
          <w:rFonts w:ascii="VW Head Office" w:hAnsi="VW Head Office"/>
          <w:vanish/>
          <w:sz w:val="19"/>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6C30FF" w14:paraId="4EEC3ACE" w14:textId="77777777" w:rsidTr="00E46F31">
        <w:trPr>
          <w:trHeight w:val="3939"/>
        </w:trPr>
        <w:tc>
          <w:tcPr>
            <w:tcW w:w="2194" w:type="dxa"/>
            <w:shd w:val="clear" w:color="auto" w:fill="auto"/>
            <w:noWrap/>
          </w:tcPr>
          <w:p w14:paraId="47BF39AD" w14:textId="77777777" w:rsidR="00586C5C" w:rsidRPr="00FA5ED1" w:rsidRDefault="00586C5C" w:rsidP="00D52489">
            <w:pPr>
              <w:pStyle w:val="Beschriftung"/>
              <w:suppressAutoHyphens/>
              <w:spacing w:line="190" w:lineRule="exact"/>
              <w:jc w:val="both"/>
              <w:rPr>
                <w:bCs w:val="0"/>
                <w:color w:val="000000"/>
                <w:sz w:val="14"/>
                <w:szCs w:val="14"/>
              </w:rPr>
            </w:pPr>
            <w:r>
              <w:rPr>
                <w:color w:val="000000"/>
                <w:sz w:val="14"/>
              </w:rPr>
              <w:t>Rapporti con i media</w:t>
            </w:r>
          </w:p>
          <w:p w14:paraId="0E146A62" w14:textId="77777777" w:rsidR="00586C5C" w:rsidRPr="00FA5ED1" w:rsidRDefault="00586C5C" w:rsidP="00D52489">
            <w:pPr>
              <w:suppressAutoHyphens/>
              <w:spacing w:line="240" w:lineRule="auto"/>
              <w:rPr>
                <w:color w:val="1B1810"/>
                <w:sz w:val="14"/>
                <w:szCs w:val="14"/>
              </w:rPr>
            </w:pPr>
            <w:r>
              <w:rPr>
                <w:color w:val="1B1810"/>
                <w:sz w:val="14"/>
              </w:rPr>
              <w:t>Volkswagen Communications</w:t>
            </w:r>
          </w:p>
          <w:p w14:paraId="6A58521B" w14:textId="77777777" w:rsidR="00D52489" w:rsidRDefault="00EA3850" w:rsidP="00D52489">
            <w:pPr>
              <w:suppressAutoHyphens/>
              <w:spacing w:line="240" w:lineRule="auto"/>
              <w:rPr>
                <w:color w:val="1B1810"/>
                <w:sz w:val="14"/>
                <w:szCs w:val="14"/>
              </w:rPr>
            </w:pPr>
            <w:r>
              <w:rPr>
                <w:color w:val="1B1810"/>
                <w:sz w:val="14"/>
              </w:rPr>
              <w:t>Product Communications</w:t>
            </w:r>
          </w:p>
          <w:p w14:paraId="4041DE7C" w14:textId="6AFC410C" w:rsidR="00586C5C" w:rsidRPr="00FA5ED1" w:rsidRDefault="00202AD3" w:rsidP="00D52489">
            <w:pPr>
              <w:suppressAutoHyphens/>
              <w:spacing w:line="240" w:lineRule="auto"/>
              <w:rPr>
                <w:color w:val="1B1810"/>
                <w:sz w:val="14"/>
                <w:szCs w:val="14"/>
              </w:rPr>
            </w:pPr>
            <w:proofErr w:type="spellStart"/>
            <w:r>
              <w:rPr>
                <w:sz w:val="14"/>
              </w:rPr>
              <w:t>Štěpán</w:t>
            </w:r>
            <w:proofErr w:type="spellEnd"/>
            <w:r>
              <w:rPr>
                <w:sz w:val="14"/>
              </w:rPr>
              <w:t xml:space="preserve"> </w:t>
            </w:r>
            <w:proofErr w:type="spellStart"/>
            <w:r>
              <w:rPr>
                <w:sz w:val="14"/>
              </w:rPr>
              <w:t>Řehák</w:t>
            </w:r>
            <w:proofErr w:type="spellEnd"/>
          </w:p>
          <w:p w14:paraId="3A010D52" w14:textId="7EE8AECC" w:rsidR="00586C5C" w:rsidRPr="00FA5ED1" w:rsidRDefault="00202AD3" w:rsidP="00D52489">
            <w:pPr>
              <w:suppressAutoHyphens/>
              <w:spacing w:line="240" w:lineRule="auto"/>
              <w:rPr>
                <w:color w:val="1B1810"/>
                <w:sz w:val="14"/>
                <w:szCs w:val="14"/>
              </w:rPr>
            </w:pPr>
            <w:r>
              <w:rPr>
                <w:color w:val="1B1810"/>
                <w:sz w:val="14"/>
              </w:rPr>
              <w:t>Referente Design &amp; Concept Cars</w:t>
            </w:r>
          </w:p>
          <w:p w14:paraId="5568C733" w14:textId="5D5E180C" w:rsidR="00586C5C" w:rsidRPr="005B2BEB" w:rsidRDefault="00586C5C" w:rsidP="00D52489">
            <w:pPr>
              <w:suppressAutoHyphens/>
              <w:spacing w:line="240" w:lineRule="auto"/>
              <w:rPr>
                <w:color w:val="1B1810"/>
                <w:sz w:val="14"/>
                <w:szCs w:val="14"/>
              </w:rPr>
            </w:pPr>
            <w:r w:rsidRPr="005B2BEB">
              <w:rPr>
                <w:color w:val="1B1810"/>
                <w:sz w:val="14"/>
              </w:rPr>
              <w:t xml:space="preserve">Tel: +49 (0) 17 25 12 20 78 </w:t>
            </w:r>
          </w:p>
          <w:p w14:paraId="2FAEC326" w14:textId="176B215D" w:rsidR="008D075A" w:rsidRPr="005B2BEB" w:rsidRDefault="00141CC8" w:rsidP="00D52489">
            <w:pPr>
              <w:suppressAutoHyphens/>
              <w:spacing w:line="240" w:lineRule="auto"/>
              <w:rPr>
                <w:sz w:val="14"/>
                <w:szCs w:val="14"/>
              </w:rPr>
            </w:pPr>
            <w:r w:rsidRPr="005B2BEB">
              <w:rPr>
                <w:sz w:val="14"/>
              </w:rPr>
              <w:t>stepan.rehak@volkswagen.de</w:t>
            </w:r>
          </w:p>
          <w:p w14:paraId="5E81578E" w14:textId="3E93534A" w:rsidR="00586C5C" w:rsidRPr="005B2BEB" w:rsidRDefault="00586C5C" w:rsidP="00D52489">
            <w:pPr>
              <w:suppressAutoHyphens/>
              <w:spacing w:line="240" w:lineRule="auto"/>
              <w:rPr>
                <w:color w:val="1B1810"/>
                <w:sz w:val="14"/>
                <w:szCs w:val="14"/>
              </w:rPr>
            </w:pPr>
          </w:p>
          <w:p w14:paraId="34EF26B5" w14:textId="77777777" w:rsidR="001D50CC" w:rsidRPr="005B2BEB" w:rsidRDefault="001D50CC" w:rsidP="00D52489">
            <w:pPr>
              <w:suppressAutoHyphens/>
              <w:spacing w:line="240" w:lineRule="auto"/>
              <w:rPr>
                <w:color w:val="1B1810"/>
                <w:sz w:val="14"/>
                <w:szCs w:val="14"/>
              </w:rPr>
            </w:pPr>
          </w:p>
          <w:p w14:paraId="18DE347F" w14:textId="77777777" w:rsidR="002B2DB6" w:rsidRPr="005B2BEB" w:rsidRDefault="002B2DB6" w:rsidP="00D52489">
            <w:pPr>
              <w:suppressAutoHyphens/>
              <w:spacing w:line="240" w:lineRule="auto"/>
              <w:rPr>
                <w:color w:val="000000"/>
                <w:sz w:val="14"/>
                <w:szCs w:val="14"/>
              </w:rPr>
            </w:pPr>
            <w:r w:rsidRPr="005B2BEB">
              <w:rPr>
                <w:color w:val="000000"/>
                <w:sz w:val="14"/>
              </w:rPr>
              <w:t xml:space="preserve">Martin </w:t>
            </w:r>
            <w:proofErr w:type="spellStart"/>
            <w:r w:rsidRPr="005B2BEB">
              <w:rPr>
                <w:color w:val="000000"/>
                <w:sz w:val="14"/>
              </w:rPr>
              <w:t>Hube</w:t>
            </w:r>
            <w:proofErr w:type="spellEnd"/>
          </w:p>
          <w:p w14:paraId="1F909892" w14:textId="77777777" w:rsidR="002B2DB6" w:rsidRPr="00FA5ED1" w:rsidRDefault="002B2DB6" w:rsidP="00D52489">
            <w:pPr>
              <w:suppressAutoHyphens/>
              <w:spacing w:line="240" w:lineRule="auto"/>
              <w:rPr>
                <w:color w:val="000000"/>
                <w:sz w:val="14"/>
                <w:szCs w:val="14"/>
              </w:rPr>
            </w:pPr>
            <w:r>
              <w:rPr>
                <w:color w:val="000000"/>
                <w:sz w:val="14"/>
              </w:rPr>
              <w:t xml:space="preserve">Referente ID.2, Passat, </w:t>
            </w:r>
            <w:proofErr w:type="spellStart"/>
            <w:r>
              <w:rPr>
                <w:color w:val="000000"/>
                <w:sz w:val="14"/>
              </w:rPr>
              <w:t>Arteon</w:t>
            </w:r>
            <w:proofErr w:type="spellEnd"/>
            <w:r>
              <w:rPr>
                <w:color w:val="000000"/>
                <w:sz w:val="14"/>
              </w:rPr>
              <w:t>, Touareg, PHEV</w:t>
            </w:r>
          </w:p>
          <w:p w14:paraId="0939E7DE" w14:textId="77777777" w:rsidR="002B2DB6" w:rsidRPr="007B1A51" w:rsidRDefault="002B2DB6" w:rsidP="00D52489">
            <w:pPr>
              <w:suppressAutoHyphens/>
              <w:spacing w:line="240" w:lineRule="auto"/>
              <w:rPr>
                <w:color w:val="000000"/>
                <w:sz w:val="14"/>
                <w:szCs w:val="14"/>
                <w:lang w:val="de-DE"/>
              </w:rPr>
            </w:pPr>
            <w:r w:rsidRPr="007B1A51">
              <w:rPr>
                <w:color w:val="000000"/>
                <w:sz w:val="14"/>
                <w:lang w:val="de-DE"/>
              </w:rPr>
              <w:t>Tel: +49 53 61 94 98 74</w:t>
            </w:r>
          </w:p>
          <w:p w14:paraId="0D80E66D" w14:textId="77777777" w:rsidR="002B2DB6" w:rsidRPr="007B1A51" w:rsidRDefault="002B2DB6" w:rsidP="00D52489">
            <w:pPr>
              <w:suppressAutoHyphens/>
              <w:spacing w:line="240" w:lineRule="auto"/>
              <w:rPr>
                <w:color w:val="000000"/>
                <w:sz w:val="14"/>
                <w:szCs w:val="14"/>
                <w:lang w:val="de-DE"/>
              </w:rPr>
            </w:pPr>
            <w:r w:rsidRPr="007B1A51">
              <w:rPr>
                <w:color w:val="000000"/>
                <w:sz w:val="14"/>
                <w:lang w:val="de-DE"/>
              </w:rPr>
              <w:t>martin.hube@volkswagen.de</w:t>
            </w:r>
          </w:p>
          <w:p w14:paraId="1E95503C" w14:textId="77777777" w:rsidR="001D50CC" w:rsidRPr="007B1A51" w:rsidRDefault="001D50CC" w:rsidP="00D52489">
            <w:pPr>
              <w:suppressAutoHyphens/>
              <w:spacing w:line="240" w:lineRule="auto"/>
              <w:rPr>
                <w:color w:val="1B1810"/>
                <w:sz w:val="14"/>
                <w:szCs w:val="14"/>
                <w:lang w:val="de-DE"/>
              </w:rPr>
            </w:pPr>
          </w:p>
          <w:p w14:paraId="4241B114" w14:textId="44719BDC" w:rsidR="001D50CC" w:rsidRPr="007B1A51" w:rsidRDefault="001D50CC" w:rsidP="00D52489">
            <w:pPr>
              <w:suppressAutoHyphens/>
              <w:spacing w:line="240" w:lineRule="auto"/>
              <w:rPr>
                <w:color w:val="1B1810"/>
                <w:sz w:val="14"/>
                <w:szCs w:val="14"/>
                <w:lang w:val="de-DE"/>
              </w:rPr>
            </w:pPr>
          </w:p>
          <w:p w14:paraId="74C49D88" w14:textId="588CE7D0" w:rsidR="001D50CC" w:rsidRPr="007B1A51" w:rsidRDefault="001D50CC" w:rsidP="00D52489">
            <w:pPr>
              <w:suppressAutoHyphens/>
              <w:spacing w:line="240" w:lineRule="auto"/>
              <w:rPr>
                <w:color w:val="1B1810"/>
                <w:sz w:val="14"/>
                <w:szCs w:val="14"/>
                <w:lang w:val="de-DE"/>
              </w:rPr>
            </w:pPr>
          </w:p>
          <w:p w14:paraId="30A5FD11" w14:textId="77777777" w:rsidR="001D50CC" w:rsidRPr="007B1A51" w:rsidRDefault="001D50CC" w:rsidP="00D52489">
            <w:pPr>
              <w:suppressAutoHyphens/>
              <w:spacing w:line="240" w:lineRule="auto"/>
              <w:rPr>
                <w:color w:val="1B1810"/>
                <w:sz w:val="14"/>
                <w:szCs w:val="14"/>
                <w:lang w:val="de-DE"/>
              </w:rPr>
            </w:pPr>
          </w:p>
          <w:p w14:paraId="2308B8C1" w14:textId="77777777" w:rsidR="00586C5C" w:rsidRPr="007B1A51" w:rsidRDefault="00586C5C" w:rsidP="00D52489">
            <w:pPr>
              <w:suppressAutoHyphens/>
              <w:spacing w:line="240" w:lineRule="auto"/>
              <w:rPr>
                <w:b/>
                <w:bCs/>
                <w:lang w:val="de-DE"/>
              </w:rPr>
            </w:pPr>
            <w:r>
              <w:rPr>
                <w:b/>
                <w:noProof/>
                <w:snapToGrid/>
              </w:rPr>
              <w:drawing>
                <wp:inline distT="0" distB="0" distL="0" distR="0" wp14:anchorId="16CB1ED9" wp14:editId="096B3A7C">
                  <wp:extent cx="136525" cy="128270"/>
                  <wp:effectExtent l="0" t="0" r="0" b="0"/>
                  <wp:docPr id="1" name="Grafik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7B1A51">
              <w:rPr>
                <w:b/>
                <w:lang w:val="de-DE"/>
              </w:rPr>
              <w:t xml:space="preserve">  </w:t>
            </w:r>
            <w:r>
              <w:rPr>
                <w:noProof/>
                <w:snapToGrid/>
              </w:rPr>
              <w:drawing>
                <wp:inline distT="0" distB="0" distL="0" distR="0" wp14:anchorId="71AF5DBE" wp14:editId="6FAC32CA">
                  <wp:extent cx="224790" cy="128270"/>
                  <wp:effectExtent l="0" t="0" r="0" b="0"/>
                  <wp:docPr id="2" name="Grafik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7B1A51">
              <w:rPr>
                <w:b/>
                <w:lang w:val="de-DE"/>
              </w:rPr>
              <w:t xml:space="preserve">  </w:t>
            </w:r>
            <w:r>
              <w:rPr>
                <w:noProof/>
                <w:snapToGrid/>
              </w:rPr>
              <w:drawing>
                <wp:inline distT="0" distB="0" distL="0" distR="0" wp14:anchorId="3C255775" wp14:editId="7F9908E1">
                  <wp:extent cx="296545" cy="128270"/>
                  <wp:effectExtent l="0" t="0" r="0" b="0"/>
                  <wp:docPr id="3" name="Grafik 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20A4999C" w14:textId="77777777" w:rsidR="00586C5C" w:rsidRPr="007B1A51" w:rsidRDefault="00586C5C" w:rsidP="00D52489">
            <w:pPr>
              <w:pStyle w:val="Pressekontakt"/>
              <w:suppressAutoHyphens/>
              <w:spacing w:line="240" w:lineRule="auto"/>
              <w:rPr>
                <w:color w:val="1B1810"/>
                <w:sz w:val="14"/>
                <w:szCs w:val="14"/>
                <w:lang w:val="de-DE"/>
              </w:rPr>
            </w:pPr>
          </w:p>
          <w:p w14:paraId="65A5B2D0" w14:textId="77777777" w:rsidR="00586C5C" w:rsidRPr="006C30FF" w:rsidRDefault="002317C1" w:rsidP="00D52489">
            <w:pPr>
              <w:pStyle w:val="Pressekontakt"/>
              <w:suppressAutoHyphens/>
              <w:spacing w:line="240" w:lineRule="auto"/>
              <w:rPr>
                <w:b w:val="0"/>
                <w:bCs w:val="0"/>
                <w:color w:val="1B1810"/>
                <w:sz w:val="14"/>
                <w:szCs w:val="14"/>
              </w:rPr>
            </w:pPr>
            <w:r>
              <w:rPr>
                <w:b w:val="0"/>
                <w:color w:val="1B1810"/>
                <w:sz w:val="14"/>
              </w:rPr>
              <w:t>Maggiori informazioni all’indirizzo</w:t>
            </w:r>
          </w:p>
          <w:p w14:paraId="20C9B7CC" w14:textId="361F3DCE" w:rsidR="00586C5C" w:rsidRPr="006C30FF" w:rsidRDefault="005E1C82" w:rsidP="00D52489">
            <w:pPr>
              <w:pStyle w:val="Kontakt"/>
              <w:suppressAutoHyphens/>
              <w:snapToGrid w:val="0"/>
              <w:spacing w:line="240" w:lineRule="auto"/>
              <w:contextualSpacing/>
              <w:rPr>
                <w:bCs w:val="0"/>
                <w:color w:val="1B1810"/>
                <w:sz w:val="14"/>
                <w:szCs w:val="14"/>
              </w:rPr>
            </w:pPr>
            <w:hyperlink r:id="rId15" w:history="1">
              <w:r w:rsidR="00D52489">
                <w:rPr>
                  <w:color w:val="1B1810"/>
                  <w:sz w:val="14"/>
                </w:rPr>
                <w:t>volkswagen-newsroom.com</w:t>
              </w:r>
            </w:hyperlink>
          </w:p>
          <w:p w14:paraId="759CC59A" w14:textId="77777777" w:rsidR="00E46F31" w:rsidRPr="006C30FF" w:rsidRDefault="00E46F31" w:rsidP="00D52489">
            <w:pPr>
              <w:pStyle w:val="Kontakt"/>
              <w:suppressAutoHyphens/>
              <w:snapToGrid w:val="0"/>
              <w:spacing w:line="240" w:lineRule="auto"/>
              <w:contextualSpacing/>
              <w:rPr>
                <w:bCs w:val="0"/>
                <w:color w:val="1B1810"/>
                <w:sz w:val="14"/>
                <w:szCs w:val="14"/>
              </w:rPr>
            </w:pPr>
          </w:p>
          <w:p w14:paraId="1A55A380" w14:textId="77777777" w:rsidR="00E46F31" w:rsidRPr="006C30FF" w:rsidRDefault="00E46F31" w:rsidP="00D52489">
            <w:pPr>
              <w:pStyle w:val="Kontakt"/>
              <w:suppressAutoHyphens/>
              <w:snapToGrid w:val="0"/>
              <w:spacing w:line="240" w:lineRule="auto"/>
              <w:contextualSpacing/>
              <w:rPr>
                <w:bCs w:val="0"/>
                <w:color w:val="1B1810"/>
                <w:sz w:val="14"/>
                <w:szCs w:val="14"/>
              </w:rPr>
            </w:pPr>
          </w:p>
          <w:p w14:paraId="626E3765" w14:textId="77777777" w:rsidR="00E46F31" w:rsidRPr="006C30FF" w:rsidRDefault="00E46F31" w:rsidP="00D52489">
            <w:pPr>
              <w:pStyle w:val="Kontakt"/>
              <w:suppressAutoHyphens/>
              <w:snapToGrid w:val="0"/>
              <w:spacing w:line="240" w:lineRule="auto"/>
              <w:contextualSpacing/>
              <w:rPr>
                <w:bCs w:val="0"/>
                <w:color w:val="1B1810"/>
                <w:sz w:val="14"/>
                <w:szCs w:val="14"/>
              </w:rPr>
            </w:pPr>
            <w:r>
              <w:rPr>
                <w:noProof/>
                <w:snapToGrid/>
                <w:color w:val="1B1810"/>
                <w:sz w:val="14"/>
              </w:rPr>
              <w:drawing>
                <wp:inline distT="0" distB="0" distL="0" distR="0" wp14:anchorId="2CF696BA" wp14:editId="0B012222">
                  <wp:extent cx="1393190" cy="776605"/>
                  <wp:effectExtent l="0" t="0" r="0" b="0"/>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stretch>
                            <a:fillRect/>
                          </a:stretch>
                        </pic:blipFill>
                        <pic:spPr>
                          <a:xfrm>
                            <a:off x="0" y="0"/>
                            <a:ext cx="1393190" cy="776605"/>
                          </a:xfrm>
                          <a:prstGeom prst="rect">
                            <a:avLst/>
                          </a:prstGeom>
                        </pic:spPr>
                      </pic:pic>
                    </a:graphicData>
                  </a:graphic>
                </wp:inline>
              </w:drawing>
            </w:r>
          </w:p>
          <w:p w14:paraId="39500BFD" w14:textId="77777777" w:rsidR="00E46F31" w:rsidRPr="006C30FF" w:rsidRDefault="00E46F31" w:rsidP="00D52489">
            <w:pPr>
              <w:pStyle w:val="Kontakt"/>
              <w:suppressAutoHyphens/>
              <w:snapToGrid w:val="0"/>
              <w:spacing w:line="240" w:lineRule="auto"/>
              <w:contextualSpacing/>
              <w:rPr>
                <w:bCs w:val="0"/>
                <w:color w:val="1B1810"/>
                <w:sz w:val="14"/>
                <w:szCs w:val="14"/>
              </w:rPr>
            </w:pPr>
          </w:p>
          <w:p w14:paraId="4EE8AAC6" w14:textId="77777777" w:rsidR="00E46F31" w:rsidRPr="006C30FF" w:rsidRDefault="00E46F31" w:rsidP="00D52489">
            <w:pPr>
              <w:pStyle w:val="Kontakt"/>
              <w:suppressAutoHyphens/>
              <w:snapToGrid w:val="0"/>
              <w:spacing w:line="240" w:lineRule="auto"/>
              <w:contextualSpacing/>
              <w:rPr>
                <w:bCs w:val="0"/>
                <w:color w:val="000000"/>
                <w:sz w:val="14"/>
                <w:szCs w:val="14"/>
              </w:rPr>
            </w:pPr>
          </w:p>
        </w:tc>
      </w:tr>
    </w:tbl>
    <w:p w14:paraId="5798D89C" w14:textId="77777777" w:rsidR="00586C5C" w:rsidRPr="006C30FF" w:rsidRDefault="00586C5C" w:rsidP="00D52489">
      <w:pPr>
        <w:suppressAutoHyphens/>
        <w:spacing w:line="240" w:lineRule="exact"/>
        <w:rPr>
          <w:rFonts w:ascii="VW Head Office" w:hAnsi="VW Head Office"/>
          <w:bCs/>
          <w:sz w:val="19"/>
        </w:rPr>
      </w:pPr>
    </w:p>
    <w:p w14:paraId="2819A109" w14:textId="50D4C703" w:rsidR="00C92A5E" w:rsidRPr="006C30FF" w:rsidRDefault="00FA4301" w:rsidP="00D52489">
      <w:pPr>
        <w:pStyle w:val="Listenabsatz"/>
        <w:numPr>
          <w:ilvl w:val="0"/>
          <w:numId w:val="15"/>
        </w:numPr>
        <w:suppressAutoHyphens/>
        <w:spacing w:line="240" w:lineRule="exact"/>
        <w:rPr>
          <w:rFonts w:ascii="VW Head Office" w:hAnsi="VW Head Office"/>
          <w:bCs/>
          <w:sz w:val="19"/>
        </w:rPr>
      </w:pPr>
      <w:r w:rsidRPr="007B1A51">
        <w:rPr>
          <w:rFonts w:ascii="VW Head Office" w:hAnsi="VW Head Office"/>
          <w:sz w:val="19"/>
          <w:lang w:val="fr-FR"/>
        </w:rPr>
        <w:t xml:space="preserve">100% elettrica, 100% GTI: la concept car ID. </w:t>
      </w:r>
      <w:r>
        <w:rPr>
          <w:rFonts w:ascii="VW Head Office" w:hAnsi="VW Head Office"/>
          <w:sz w:val="19"/>
        </w:rPr>
        <w:t>GTI</w:t>
      </w:r>
      <w:r>
        <w:rPr>
          <w:rFonts w:ascii="VW Head Office" w:hAnsi="VW Head Office"/>
          <w:sz w:val="19"/>
          <w:vertAlign w:val="superscript"/>
        </w:rPr>
        <w:t>1</w:t>
      </w:r>
      <w:r>
        <w:rPr>
          <w:rFonts w:ascii="VW Head Office" w:hAnsi="VW Head Office"/>
          <w:sz w:val="19"/>
        </w:rPr>
        <w:t xml:space="preserve"> porta il carattere GTI nel mondo della mobilità elettrica con una dinamicità intrigante</w:t>
      </w:r>
    </w:p>
    <w:p w14:paraId="63F41933" w14:textId="160DDE8D" w:rsidR="008765A0" w:rsidRPr="006C30FF" w:rsidRDefault="00BB77A6" w:rsidP="00D52489">
      <w:pPr>
        <w:pStyle w:val="Listenabsatz"/>
        <w:numPr>
          <w:ilvl w:val="0"/>
          <w:numId w:val="15"/>
        </w:numPr>
        <w:suppressAutoHyphens/>
        <w:spacing w:line="240" w:lineRule="exact"/>
        <w:rPr>
          <w:rFonts w:ascii="VW Head Office" w:hAnsi="VW Head Office"/>
          <w:bCs/>
          <w:sz w:val="19"/>
        </w:rPr>
      </w:pPr>
      <w:r>
        <w:rPr>
          <w:rFonts w:ascii="VW Head Office" w:hAnsi="VW Head Office"/>
          <w:sz w:val="19"/>
        </w:rPr>
        <w:t>La reinterpretazione di un DNA leggendario: dotata di tecnologie all’avanguardia e design accattivante, la concept car ID. GTI tiene fede alla sua antesignana del 1976</w:t>
      </w:r>
    </w:p>
    <w:p w14:paraId="5E941E7E" w14:textId="1DE37EFE" w:rsidR="00784FA4" w:rsidRPr="006C30FF" w:rsidRDefault="00784FA4" w:rsidP="00D52489">
      <w:pPr>
        <w:pStyle w:val="Listenabsatz"/>
        <w:numPr>
          <w:ilvl w:val="0"/>
          <w:numId w:val="15"/>
        </w:numPr>
        <w:suppressAutoHyphens/>
        <w:spacing w:line="240" w:lineRule="exact"/>
        <w:rPr>
          <w:rFonts w:ascii="VW Head Office" w:hAnsi="VW Head Office"/>
          <w:bCs/>
          <w:sz w:val="19"/>
        </w:rPr>
      </w:pPr>
      <w:r>
        <w:rPr>
          <w:rFonts w:ascii="VW Head Office" w:hAnsi="VW Head Office"/>
          <w:sz w:val="19"/>
        </w:rPr>
        <w:t>Da Injection a Intelligence: la “I” dell’evocativa denominazione GTI testimonia, ora più che mai, le soluzioni intelligenti realizzate nel mondo delle sportive</w:t>
      </w:r>
    </w:p>
    <w:p w14:paraId="66045F03" w14:textId="2E8FF5B9" w:rsidR="003E516E" w:rsidRPr="006C30FF" w:rsidRDefault="002C4F29" w:rsidP="00D52489">
      <w:pPr>
        <w:pStyle w:val="Listenabsatz"/>
        <w:numPr>
          <w:ilvl w:val="0"/>
          <w:numId w:val="15"/>
        </w:numPr>
        <w:suppressAutoHyphens/>
        <w:spacing w:line="240" w:lineRule="exact"/>
        <w:rPr>
          <w:rFonts w:ascii="VW Head Office" w:hAnsi="VW Head Office"/>
          <w:b/>
          <w:sz w:val="19"/>
        </w:rPr>
      </w:pPr>
      <w:r>
        <w:rPr>
          <w:rFonts w:ascii="VW Head Office" w:hAnsi="VW Head Office"/>
          <w:sz w:val="19"/>
        </w:rPr>
        <w:t>I desideri dei fan diventano realtà: la concept car ID. GTI, basata sulla ID. 2all, sarà la sportiva adatta all’uso quotidiano dell’era elettrica</w:t>
      </w:r>
    </w:p>
    <w:p w14:paraId="014DD12A" w14:textId="587B56BB" w:rsidR="00380D11" w:rsidRPr="006C30FF" w:rsidRDefault="00184A88" w:rsidP="00D52489">
      <w:pPr>
        <w:pStyle w:val="Listenabsatz"/>
        <w:numPr>
          <w:ilvl w:val="0"/>
          <w:numId w:val="15"/>
        </w:numPr>
        <w:suppressAutoHyphens/>
        <w:spacing w:line="240" w:lineRule="exact"/>
        <w:rPr>
          <w:rFonts w:ascii="VW Head Office" w:hAnsi="VW Head Office"/>
          <w:b/>
          <w:sz w:val="19"/>
        </w:rPr>
      </w:pPr>
      <w:r>
        <w:rPr>
          <w:rFonts w:ascii="VW Head Office" w:hAnsi="VW Head Office"/>
          <w:sz w:val="19"/>
        </w:rPr>
        <w:t>Dinamismo compatto: c</w:t>
      </w:r>
      <w:r w:rsidR="009D3244">
        <w:rPr>
          <w:rFonts w:ascii="VW Head Office" w:hAnsi="VW Head Office"/>
          <w:sz w:val="19"/>
        </w:rPr>
        <w:t>on il suo aspetto sportivo, la concept car ID. GTI mostra il grande potenziale che risiede nella gamma del futuro</w:t>
      </w:r>
    </w:p>
    <w:p w14:paraId="3388DA16" w14:textId="5557B72D" w:rsidR="001D50CC" w:rsidRPr="006C30FF" w:rsidRDefault="001D50CC" w:rsidP="00D52489">
      <w:pPr>
        <w:pStyle w:val="Listenabsatz"/>
        <w:suppressAutoHyphens/>
        <w:spacing w:line="240" w:lineRule="exact"/>
        <w:ind w:left="357"/>
        <w:rPr>
          <w:rFonts w:ascii="VW Head Office" w:hAnsi="VW Head Office"/>
          <w:bCs/>
          <w:sz w:val="19"/>
        </w:rPr>
      </w:pPr>
    </w:p>
    <w:p w14:paraId="7BA74899" w14:textId="7AC0F367" w:rsidR="001D50CC" w:rsidRPr="006C30FF" w:rsidRDefault="001D50CC" w:rsidP="00D52489">
      <w:pPr>
        <w:suppressAutoHyphens/>
        <w:spacing w:line="240" w:lineRule="exact"/>
        <w:rPr>
          <w:rFonts w:ascii="VW Head Office" w:hAnsi="VW Head Office"/>
          <w:b/>
          <w:sz w:val="19"/>
        </w:rPr>
      </w:pPr>
      <w:r>
        <w:rPr>
          <w:rFonts w:ascii="VW Head Office" w:hAnsi="VW Head Office"/>
          <w:b/>
          <w:sz w:val="19"/>
        </w:rPr>
        <w:t>Wolfsburg. GTI: da decenni è questa la denominazione delle sportive compatte della Volkswagen. Golf GTI</w:t>
      </w:r>
      <w:r>
        <w:rPr>
          <w:rFonts w:ascii="VW Head Office" w:hAnsi="VW Head Office"/>
          <w:sz w:val="19"/>
          <w:vertAlign w:val="superscript"/>
        </w:rPr>
        <w:t>2</w:t>
      </w:r>
      <w:r>
        <w:rPr>
          <w:rFonts w:ascii="VW Head Office" w:hAnsi="VW Head Office"/>
          <w:b/>
          <w:sz w:val="19"/>
        </w:rPr>
        <w:t>, Scirocco GTI, Polo GTI</w:t>
      </w:r>
      <w:r>
        <w:rPr>
          <w:rFonts w:ascii="VW Head Office" w:hAnsi="VW Head Office"/>
          <w:sz w:val="19"/>
          <w:vertAlign w:val="superscript"/>
        </w:rPr>
        <w:t>3</w:t>
      </w:r>
      <w:r>
        <w:rPr>
          <w:rFonts w:ascii="VW Head Office" w:hAnsi="VW Head Office"/>
          <w:b/>
          <w:sz w:val="19"/>
        </w:rPr>
        <w:t>, up! GTI</w:t>
      </w:r>
      <w:r>
        <w:rPr>
          <w:rFonts w:ascii="VW Head Office" w:hAnsi="VW Head Office"/>
          <w:sz w:val="19"/>
          <w:vertAlign w:val="superscript"/>
        </w:rPr>
        <w:t>4</w:t>
      </w:r>
      <w:r>
        <w:rPr>
          <w:rFonts w:ascii="VW Head Office" w:hAnsi="VW Head Office"/>
          <w:sz w:val="19"/>
        </w:rPr>
        <w:t>:</w:t>
      </w:r>
      <w:r>
        <w:rPr>
          <w:rFonts w:ascii="VW Head Office" w:hAnsi="VW Head Office"/>
          <w:b/>
          <w:sz w:val="19"/>
        </w:rPr>
        <w:t xml:space="preserve"> le icone. La Volkswagen proietta ora il DNA GTI nell’era della mobilità elettrica, e lo fa con la nuova concept car ID. GTI</w:t>
      </w:r>
      <w:r>
        <w:rPr>
          <w:rFonts w:ascii="VW Head Office" w:hAnsi="VW Head Office"/>
          <w:sz w:val="19"/>
          <w:vertAlign w:val="superscript"/>
        </w:rPr>
        <w:t>1</w:t>
      </w:r>
      <w:r>
        <w:rPr>
          <w:rFonts w:ascii="VW Head Office" w:hAnsi="VW Head Office"/>
          <w:b/>
          <w:sz w:val="19"/>
        </w:rPr>
        <w:t xml:space="preserve">. L’anteprima mondiale di questo prototipo elettrico avrà luogo presso l’edizione di quest’anno del Salone Internazionale dell’Automobile IAA </w:t>
      </w:r>
      <w:proofErr w:type="spellStart"/>
      <w:r>
        <w:rPr>
          <w:rFonts w:ascii="VW Head Office" w:hAnsi="VW Head Office"/>
          <w:b/>
          <w:sz w:val="19"/>
        </w:rPr>
        <w:t>Mobility</w:t>
      </w:r>
      <w:proofErr w:type="spellEnd"/>
      <w:r>
        <w:rPr>
          <w:rFonts w:ascii="VW Head Office" w:hAnsi="VW Head Office"/>
          <w:b/>
          <w:sz w:val="19"/>
        </w:rPr>
        <w:t xml:space="preserve"> </w:t>
      </w:r>
      <w:r>
        <w:rPr>
          <w:rFonts w:ascii="VW Head Office" w:hAnsi="VW Head Office"/>
          <w:b/>
          <w:color w:val="000000"/>
          <w:sz w:val="19"/>
        </w:rPr>
        <w:t xml:space="preserve">(05-09/09/2023) </w:t>
      </w:r>
      <w:r>
        <w:rPr>
          <w:rFonts w:ascii="VW Head Office" w:hAnsi="VW Head Office"/>
          <w:b/>
          <w:sz w:val="19"/>
        </w:rPr>
        <w:t xml:space="preserve">a Monaco di Baviera, esattamente 48 anni dopo il debutto mondiale della prima Golf GTI avvenuto in occasione della IAA di Francoforte. La concept car ID. GTI si basa su un’auto presentata lo scorso marzo che ha ottenuto una grande eco a livello globale: la ID. 2all1, una delle compatte elettriche del futuro nella categoria dei 25.000 euro. La trazione anteriore, il design simpatico e le proporzioni possenti rappresentano la base perfetta per una nuova GTI. All’inizio di quest’anno, realizzando i primi schizzi della ID. 2all, il Responsabile del Design di Volkswagen Andreas </w:t>
      </w:r>
      <w:proofErr w:type="spellStart"/>
      <w:r>
        <w:rPr>
          <w:rFonts w:ascii="VW Head Office" w:hAnsi="VW Head Office"/>
          <w:b/>
          <w:sz w:val="19"/>
        </w:rPr>
        <w:t>Mindt</w:t>
      </w:r>
      <w:proofErr w:type="spellEnd"/>
      <w:r>
        <w:rPr>
          <w:rFonts w:ascii="VW Head Office" w:hAnsi="VW Head Office"/>
          <w:b/>
          <w:sz w:val="19"/>
        </w:rPr>
        <w:t xml:space="preserve"> aveva già in mente anche la relativa versione sportiva. Ed esattamente come la ID. 2all, la concept car ID. GTI è più che una </w:t>
      </w:r>
      <w:proofErr w:type="spellStart"/>
      <w:r>
        <w:rPr>
          <w:rFonts w:ascii="VW Head Office" w:hAnsi="VW Head Office"/>
          <w:b/>
          <w:sz w:val="19"/>
        </w:rPr>
        <w:t>showcar</w:t>
      </w:r>
      <w:proofErr w:type="spellEnd"/>
      <w:r>
        <w:rPr>
          <w:rFonts w:ascii="VW Head Office" w:hAnsi="VW Head Office"/>
          <w:b/>
          <w:sz w:val="19"/>
        </w:rPr>
        <w:t>: il suo sviluppo di serie è già stato deciso, per cui questa auto è un’anticipazione del fiorente futuro GTI.</w:t>
      </w:r>
    </w:p>
    <w:p w14:paraId="40876B78" w14:textId="77777777" w:rsidR="0018758C" w:rsidRPr="006C30FF" w:rsidRDefault="0018758C" w:rsidP="00D52489">
      <w:pPr>
        <w:suppressAutoHyphens/>
      </w:pPr>
    </w:p>
    <w:p w14:paraId="213D22E8" w14:textId="77777777" w:rsidR="0018758C" w:rsidRPr="006C30FF" w:rsidRDefault="0018758C" w:rsidP="00D52489">
      <w:pPr>
        <w:suppressAutoHyphens/>
      </w:pPr>
    </w:p>
    <w:p w14:paraId="4EFCE481" w14:textId="740DA405" w:rsidR="00F6313C" w:rsidRPr="006C30FF" w:rsidRDefault="00286E22" w:rsidP="00D52489">
      <w:pPr>
        <w:suppressAutoHyphens/>
        <w:rPr>
          <w:b/>
          <w:bCs/>
          <w:sz w:val="19"/>
        </w:rPr>
      </w:pPr>
      <w:r>
        <w:rPr>
          <w:b/>
          <w:sz w:val="19"/>
        </w:rPr>
        <w:t>PERFORMANCE GTI</w:t>
      </w:r>
    </w:p>
    <w:p w14:paraId="56D70AF2" w14:textId="77777777" w:rsidR="00F6313C" w:rsidRPr="006C30FF" w:rsidRDefault="00F6313C" w:rsidP="00D52489">
      <w:pPr>
        <w:suppressAutoHyphens/>
        <w:rPr>
          <w:sz w:val="19"/>
        </w:rPr>
      </w:pPr>
    </w:p>
    <w:p w14:paraId="0B411BD0" w14:textId="3B74BB5C" w:rsidR="000A7F02" w:rsidRPr="006C447E" w:rsidRDefault="00801BFE" w:rsidP="00D52489">
      <w:pPr>
        <w:suppressAutoHyphens/>
        <w:rPr>
          <w:sz w:val="19"/>
        </w:rPr>
      </w:pPr>
      <w:r>
        <w:rPr>
          <w:b/>
          <w:sz w:val="19"/>
        </w:rPr>
        <w:t>Potenza GTI.</w:t>
      </w:r>
      <w:r>
        <w:rPr>
          <w:sz w:val="19"/>
        </w:rPr>
        <w:t xml:space="preserve"> </w:t>
      </w:r>
      <w:r w:rsidR="00B01EB3">
        <w:rPr>
          <w:sz w:val="19"/>
        </w:rPr>
        <w:t>L</w:t>
      </w:r>
      <w:r>
        <w:rPr>
          <w:sz w:val="19"/>
        </w:rPr>
        <w:t>a modalità con cui la</w:t>
      </w:r>
      <w:r w:rsidR="00B01EB3">
        <w:rPr>
          <w:sz w:val="19"/>
        </w:rPr>
        <w:t xml:space="preserve"> prima</w:t>
      </w:r>
      <w:r>
        <w:rPr>
          <w:sz w:val="19"/>
        </w:rPr>
        <w:t xml:space="preserve"> GTI elettrica sprigiona il suo dinamismo</w:t>
      </w:r>
      <w:r w:rsidR="00B01EB3">
        <w:rPr>
          <w:sz w:val="19"/>
        </w:rPr>
        <w:t xml:space="preserve"> offre una nuova ed emozionante sensazione GTI. Una cosa è certa</w:t>
      </w:r>
      <w:r>
        <w:rPr>
          <w:sz w:val="19"/>
        </w:rPr>
        <w:t xml:space="preserve">: la potenza massima e la più elevata coppia raggiungibile vengono rese disponibili istantaneamente, come si </w:t>
      </w:r>
      <w:proofErr w:type="spellStart"/>
      <w:r>
        <w:rPr>
          <w:sz w:val="19"/>
        </w:rPr>
        <w:t>confa</w:t>
      </w:r>
      <w:proofErr w:type="spellEnd"/>
      <w:r>
        <w:rPr>
          <w:sz w:val="19"/>
        </w:rPr>
        <w:t xml:space="preserve"> alla trazione elettrica. Quanto alla trasmissione all’asse anteriore, il mondo della concept car ID. GTI elettrica si fonde con quello della Golf GTI turbo. Analogamente all’attuale generazione dell’icona sportiva, infatti, anche in questo prototipo viene impiegato un bloccaggio trasversale sull’asse anteriore regolato elettricamente da un </w:t>
      </w:r>
      <w:proofErr w:type="spellStart"/>
      <w:r>
        <w:rPr>
          <w:sz w:val="19"/>
        </w:rPr>
        <w:t>Vehicle</w:t>
      </w:r>
      <w:proofErr w:type="spellEnd"/>
      <w:r>
        <w:rPr>
          <w:sz w:val="19"/>
        </w:rPr>
        <w:t xml:space="preserve"> Dynamics Manager. La Golf GTI e la Golf GTI Clubsport</w:t>
      </w:r>
      <w:r>
        <w:rPr>
          <w:sz w:val="19"/>
          <w:vertAlign w:val="superscript"/>
        </w:rPr>
        <w:t>5</w:t>
      </w:r>
      <w:r>
        <w:rPr>
          <w:sz w:val="19"/>
        </w:rPr>
        <w:t xml:space="preserve"> sono state le prime Volkswagen a disporre di questo controllo della trazione. La novità è che, con la concept car ID. GTI, per la prima volta è una Volkswagen elettrica ad avere a bordo </w:t>
      </w:r>
      <w:r>
        <w:rPr>
          <w:sz w:val="19"/>
        </w:rPr>
        <w:lastRenderedPageBreak/>
        <w:t xml:space="preserve">questo sistema intelligente. Si noti infatti che la lettera “I” dell'acronimo GTI un tempo riferita al termine Injection indica ora Intelligence, ossia l’intelligenza ad alte prestazioni in fatto di propulsione e assetto. Con la concept car ID. GTI la Volkswagen presenta un nuovo livello evolutivo di questi sistemi per la dinamica di marcia elettronicamente interconnessi. Il principio è questo: poiché la messa a punto del sistema del motore elettrico è estremamente variabile, i comandi effettuati dal </w:t>
      </w:r>
      <w:proofErr w:type="spellStart"/>
      <w:r>
        <w:rPr>
          <w:sz w:val="19"/>
        </w:rPr>
        <w:t>Vehicle</w:t>
      </w:r>
      <w:proofErr w:type="spellEnd"/>
      <w:r>
        <w:rPr>
          <w:sz w:val="19"/>
        </w:rPr>
        <w:t xml:space="preserve"> Dynamics Manager della concept car ID. GTI coinvolgono la propulsione in modo ancora più marcato rispetto a quanto avviene nei modelli a benzina. È così possibile realizzare i più disparati tipi di carattere GTI: tramite la manopola per l’esperienza GTI di nuova concezione presente sulla consolle centrale il conducente può selezionare il carattere che desidera conferire al sistema di propulsione della concept car ID. GTI. Per la prima volta è quindi possibile, ad esempio, regolare la propulsione, l’assetto, lo sterzo, il sound e persino i punti di innesto simulati secondo lo stile di uno dei modelli GTI storici, quali la Golf GTI di prima generazione del 1976, la prima Golf GTI di seconda generazione a 16 V del 1986 e la leggendaria quarta generazione della Golf GTI Edition 25 del 2001. La concept car ID. GTI diventa così una macchina del tempo estremamente dinamica.</w:t>
      </w:r>
    </w:p>
    <w:p w14:paraId="0A9296E2" w14:textId="77777777" w:rsidR="000A7F02" w:rsidRPr="006C30FF" w:rsidRDefault="000A7F02" w:rsidP="00D52489">
      <w:pPr>
        <w:suppressAutoHyphens/>
        <w:rPr>
          <w:sz w:val="19"/>
        </w:rPr>
      </w:pPr>
    </w:p>
    <w:p w14:paraId="7D6CA18C" w14:textId="762AD75B" w:rsidR="005469D5" w:rsidRPr="006C30FF" w:rsidRDefault="00E6310B" w:rsidP="00D52489">
      <w:pPr>
        <w:suppressAutoHyphens/>
        <w:rPr>
          <w:sz w:val="19"/>
        </w:rPr>
      </w:pPr>
      <w:r>
        <w:rPr>
          <w:b/>
          <w:sz w:val="19"/>
        </w:rPr>
        <w:t>Fascino GTI.</w:t>
      </w:r>
      <w:r>
        <w:rPr>
          <w:sz w:val="19"/>
        </w:rPr>
        <w:t xml:space="preserve"> Thomas </w:t>
      </w:r>
      <w:proofErr w:type="spellStart"/>
      <w:r>
        <w:rPr>
          <w:sz w:val="19"/>
        </w:rPr>
        <w:t>Schäfer</w:t>
      </w:r>
      <w:proofErr w:type="spellEnd"/>
      <w:r>
        <w:rPr>
          <w:sz w:val="19"/>
        </w:rPr>
        <w:t xml:space="preserve">, CEO del marchio Volkswagen, descrive l’essenza del nuovo fascino GTI: </w:t>
      </w:r>
      <w:r>
        <w:rPr>
          <w:color w:val="000000"/>
          <w:sz w:val="19"/>
        </w:rPr>
        <w:t xml:space="preserve">“La perfetta combinazione fra piacere di guida e idoneità all’uso quotidiano: ecco cosa incarna da decenni l’acronimo GTI. Con la concept car ID. GTI portiamo il DNA GTI inalteratamente sportivo, iconico, tecnicamente evoluto e accessibile nell’era della mobilità elettrica. Ma proprio per questo reinterpretandolo per la realtà di domani in modo da renderlo elettrico, completamente connesso e </w:t>
      </w:r>
      <w:proofErr w:type="spellStart"/>
      <w:r>
        <w:rPr>
          <w:color w:val="000000"/>
          <w:sz w:val="19"/>
        </w:rPr>
        <w:t>superemozionale</w:t>
      </w:r>
      <w:proofErr w:type="spellEnd"/>
      <w:r>
        <w:rPr>
          <w:color w:val="000000"/>
          <w:sz w:val="19"/>
        </w:rPr>
        <w:t xml:space="preserve">. Il piacere di guida e la sostenibilità diventano così compatibili </w:t>
      </w:r>
      <w:r>
        <w:rPr>
          <w:sz w:val="19"/>
        </w:rPr>
        <w:t>donando all</w:t>
      </w:r>
      <w:r>
        <w:rPr>
          <w:color w:val="000000"/>
          <w:sz w:val="19"/>
        </w:rPr>
        <w:t>e vetture GTI un futuro p</w:t>
      </w:r>
      <w:r>
        <w:rPr>
          <w:color w:val="202122"/>
          <w:sz w:val="19"/>
          <w:shd w:val="clear" w:color="auto" w:fill="FFFFFF"/>
        </w:rPr>
        <w:t>er il nostro marchio e per i fan e inserendole a pieno titolo nella nostra iniziativa elettrica.</w:t>
      </w:r>
      <w:r>
        <w:rPr>
          <w:rStyle w:val="apple-converted-space"/>
          <w:color w:val="202122"/>
          <w:sz w:val="19"/>
          <w:shd w:val="clear" w:color="auto" w:fill="FFFFFF"/>
        </w:rPr>
        <w:t> </w:t>
      </w:r>
      <w:r>
        <w:rPr>
          <w:color w:val="000000"/>
          <w:sz w:val="19"/>
        </w:rPr>
        <w:t>Nasce quindi una sportiva VW adatta all’uso quotidiano per l’era della mobilità elettrica:</w:t>
      </w:r>
      <w:r>
        <w:rPr>
          <w:rStyle w:val="apple-converted-space"/>
          <w:color w:val="000000"/>
          <w:sz w:val="19"/>
        </w:rPr>
        <w:t> </w:t>
      </w:r>
      <w:r>
        <w:rPr>
          <w:color w:val="202122"/>
          <w:sz w:val="19"/>
          <w:shd w:val="clear" w:color="auto" w:fill="FFFFFF"/>
        </w:rPr>
        <w:t>100% elettrica, 100% emozione”.</w:t>
      </w:r>
      <w:r>
        <w:rPr>
          <w:sz w:val="19"/>
        </w:rPr>
        <w:t xml:space="preserve"> </w:t>
      </w:r>
    </w:p>
    <w:p w14:paraId="20D8FA5B" w14:textId="77777777" w:rsidR="00E107CA" w:rsidRPr="006C30FF" w:rsidRDefault="00E107CA" w:rsidP="00D52489">
      <w:pPr>
        <w:suppressAutoHyphens/>
        <w:rPr>
          <w:sz w:val="19"/>
        </w:rPr>
      </w:pPr>
    </w:p>
    <w:p w14:paraId="021FCE0A" w14:textId="06F9A3F8" w:rsidR="008B079A" w:rsidRPr="006C30FF" w:rsidRDefault="004F577A" w:rsidP="00D52489">
      <w:pPr>
        <w:suppressAutoHyphens/>
        <w:rPr>
          <w:sz w:val="19"/>
        </w:rPr>
      </w:pPr>
      <w:r>
        <w:rPr>
          <w:b/>
          <w:sz w:val="19"/>
        </w:rPr>
        <w:t>Futuro GTI.</w:t>
      </w:r>
      <w:r>
        <w:rPr>
          <w:sz w:val="19"/>
        </w:rPr>
        <w:t xml:space="preserve"> Andreas </w:t>
      </w:r>
      <w:proofErr w:type="spellStart"/>
      <w:r>
        <w:rPr>
          <w:sz w:val="19"/>
        </w:rPr>
        <w:t>Mindt</w:t>
      </w:r>
      <w:proofErr w:type="spellEnd"/>
      <w:r>
        <w:rPr>
          <w:sz w:val="19"/>
        </w:rPr>
        <w:t xml:space="preserve"> è Head of Design del marchio Volkswagen dal 2023. Prima di diventare Director of Design di Bentley e Responsabile del Design degli Esterni di Audi, è stato per molti anni uno dei designer d’avanguardia della Volkswagen, realizzando bestseller come la prima Tiguan e la Golf di settima generazione. Ecco cosa afferma: “Con la concept car ID. GTI vogliamo mostrare il brillante futuro che attende la filosofia GTI nella Volkswagen. A mio parere, la possente ID. 2all offre la base perfetta per una GTI elettrica. Quando ho disegnato il primo tratto della ID. 2all avevo già in mente anche questa GTI, che ora diventa realtà consentendoci di proiettare l’idea GTI nella nuova era della mobilità elettrica”.</w:t>
      </w:r>
    </w:p>
    <w:p w14:paraId="6ACD3493" w14:textId="77777777" w:rsidR="0091026A" w:rsidRPr="006C30FF" w:rsidRDefault="0091026A" w:rsidP="00D52489">
      <w:pPr>
        <w:suppressAutoHyphens/>
        <w:rPr>
          <w:sz w:val="19"/>
        </w:rPr>
      </w:pPr>
    </w:p>
    <w:p w14:paraId="636A0261" w14:textId="77777777" w:rsidR="008B079A" w:rsidRPr="006C30FF" w:rsidRDefault="008B079A" w:rsidP="00D52489">
      <w:pPr>
        <w:suppressAutoHyphens/>
        <w:rPr>
          <w:sz w:val="19"/>
        </w:rPr>
      </w:pPr>
    </w:p>
    <w:p w14:paraId="3F687E88" w14:textId="40F87254" w:rsidR="001D50CC" w:rsidRPr="006C30FF" w:rsidRDefault="00286E22" w:rsidP="00D52489">
      <w:pPr>
        <w:suppressAutoHyphens/>
        <w:rPr>
          <w:b/>
          <w:bCs/>
          <w:sz w:val="19"/>
        </w:rPr>
      </w:pPr>
      <w:r>
        <w:rPr>
          <w:b/>
          <w:sz w:val="19"/>
        </w:rPr>
        <w:t>DESIGN DEGLI ESTERNI GTI</w:t>
      </w:r>
    </w:p>
    <w:p w14:paraId="72588C01" w14:textId="4E3604E4" w:rsidR="003E5850" w:rsidRPr="006C30FF" w:rsidRDefault="003E5850" w:rsidP="00D52489">
      <w:pPr>
        <w:suppressAutoHyphens/>
        <w:rPr>
          <w:sz w:val="19"/>
        </w:rPr>
      </w:pPr>
    </w:p>
    <w:p w14:paraId="28216B85" w14:textId="75C935EC" w:rsidR="00AD0B64" w:rsidRPr="006C30FF" w:rsidRDefault="00AD0B64" w:rsidP="00D52489">
      <w:pPr>
        <w:suppressAutoHyphens/>
        <w:rPr>
          <w:sz w:val="19"/>
        </w:rPr>
      </w:pPr>
      <w:r>
        <w:rPr>
          <w:b/>
          <w:sz w:val="19"/>
        </w:rPr>
        <w:t>Proporzioni GTI</w:t>
      </w:r>
      <w:r>
        <w:rPr>
          <w:sz w:val="19"/>
        </w:rPr>
        <w:t xml:space="preserve">. La concept car ID. GTI, analogamente alla sua antesignana, rispecchia il design e la tecnologia di un modello accessibile della grande serie. E, come avveniva per tutte le GTI del passato, questa base viene resa dinamica e personalizzata ricorrendo ai segni distintivi dell’icona sportiva. Questa trasformazione riesce soprattutto quando il design di base della gamma presenta già potenziali caratteristiche GTI, fra cui proporzioni decise e vigorose e la stabilità visiva di una </w:t>
      </w:r>
      <w:r>
        <w:rPr>
          <w:sz w:val="19"/>
        </w:rPr>
        <w:lastRenderedPageBreak/>
        <w:t xml:space="preserve">carrozzeria che domina la strada. La ID. 2all possiede questo potenziale, per cui anche la concept car ID. GTI da essa derivata mostra un dinamismo altrimenti appannaggio di vetture aventi categorie di prezzo del tutto diverse. I dati dimostrano come è stato possibile trasferire tutto questo sulla concept car ID. GTI: </w:t>
      </w:r>
      <w:r>
        <w:rPr>
          <w:color w:val="000000"/>
          <w:sz w:val="19"/>
        </w:rPr>
        <w:t>una lunghezza compatta di 4.</w:t>
      </w:r>
      <w:r w:rsidR="00B01EB3">
        <w:rPr>
          <w:color w:val="000000"/>
          <w:sz w:val="19"/>
        </w:rPr>
        <w:t>104</w:t>
      </w:r>
      <w:r>
        <w:rPr>
          <w:color w:val="000000"/>
          <w:sz w:val="19"/>
        </w:rPr>
        <w:t xml:space="preserve"> mm con un passo ampio pari a 2.600 mm incorniciato da massicce ruote con cerchi in lega da 20 pollici e pneumatici Performance 245/35. A questo si aggiungono sbalzi molto corti. </w:t>
      </w:r>
      <w:r>
        <w:rPr>
          <w:sz w:val="19"/>
        </w:rPr>
        <w:t xml:space="preserve">La GTI è alta inoltre </w:t>
      </w:r>
      <w:r w:rsidRPr="00802905">
        <w:rPr>
          <w:sz w:val="19"/>
        </w:rPr>
        <w:t>1.</w:t>
      </w:r>
      <w:r w:rsidR="00B01EB3" w:rsidRPr="00802905">
        <w:rPr>
          <w:sz w:val="19"/>
        </w:rPr>
        <w:t xml:space="preserve">499 </w:t>
      </w:r>
      <w:r>
        <w:rPr>
          <w:sz w:val="19"/>
        </w:rPr>
        <w:t xml:space="preserve">mm e larga </w:t>
      </w:r>
      <w:r>
        <w:rPr>
          <w:color w:val="000000"/>
          <w:sz w:val="19"/>
        </w:rPr>
        <w:t>1</w:t>
      </w:r>
      <w:r w:rsidRPr="00802905">
        <w:rPr>
          <w:sz w:val="19"/>
        </w:rPr>
        <w:t>.</w:t>
      </w:r>
      <w:r w:rsidR="00B01EB3" w:rsidRPr="00802905">
        <w:rPr>
          <w:sz w:val="19"/>
        </w:rPr>
        <w:t xml:space="preserve">840 </w:t>
      </w:r>
      <w:r>
        <w:rPr>
          <w:sz w:val="19"/>
        </w:rPr>
        <w:t xml:space="preserve">mm. Infine, </w:t>
      </w:r>
      <w:r w:rsidR="009E3233">
        <w:rPr>
          <w:sz w:val="19"/>
        </w:rPr>
        <w:t>i due esemplari del</w:t>
      </w:r>
      <w:r>
        <w:rPr>
          <w:sz w:val="19"/>
        </w:rPr>
        <w:t xml:space="preserve">la concept car ID. GTI </w:t>
      </w:r>
      <w:r w:rsidR="009E3233">
        <w:rPr>
          <w:sz w:val="19"/>
        </w:rPr>
        <w:t>prodotti sono</w:t>
      </w:r>
      <w:r>
        <w:rPr>
          <w:sz w:val="19"/>
        </w:rPr>
        <w:t xml:space="preserve"> verniciat</w:t>
      </w:r>
      <w:r w:rsidR="009E3233">
        <w:rPr>
          <w:sz w:val="19"/>
        </w:rPr>
        <w:t>i</w:t>
      </w:r>
      <w:r>
        <w:rPr>
          <w:sz w:val="19"/>
        </w:rPr>
        <w:t xml:space="preserve"> in Diamond Silver metallizzato</w:t>
      </w:r>
      <w:r w:rsidR="009E3233">
        <w:rPr>
          <w:sz w:val="19"/>
        </w:rPr>
        <w:t xml:space="preserve"> e Mars Red</w:t>
      </w:r>
      <w:r>
        <w:rPr>
          <w:sz w:val="19"/>
        </w:rPr>
        <w:t xml:space="preserve">, </w:t>
      </w:r>
      <w:r w:rsidR="009E3233">
        <w:rPr>
          <w:sz w:val="19"/>
        </w:rPr>
        <w:t xml:space="preserve">entrambi </w:t>
      </w:r>
      <w:r>
        <w:rPr>
          <w:sz w:val="19"/>
        </w:rPr>
        <w:t>color</w:t>
      </w:r>
      <w:r w:rsidR="009E3233">
        <w:rPr>
          <w:sz w:val="19"/>
        </w:rPr>
        <w:t>i</w:t>
      </w:r>
      <w:r>
        <w:rPr>
          <w:sz w:val="19"/>
        </w:rPr>
        <w:t xml:space="preserve"> della prima generazione di Golf GTI.</w:t>
      </w:r>
    </w:p>
    <w:p w14:paraId="5D13B7E5" w14:textId="77777777" w:rsidR="00031E74" w:rsidRPr="006C30FF" w:rsidRDefault="00031E74" w:rsidP="00D52489">
      <w:pPr>
        <w:suppressAutoHyphens/>
        <w:rPr>
          <w:sz w:val="19"/>
        </w:rPr>
      </w:pPr>
    </w:p>
    <w:p w14:paraId="55CA6839" w14:textId="66557A3C" w:rsidR="005357AB" w:rsidRPr="006C30FF" w:rsidRDefault="00A51820" w:rsidP="00D52489">
      <w:pPr>
        <w:suppressAutoHyphens/>
        <w:rPr>
          <w:sz w:val="19"/>
        </w:rPr>
      </w:pPr>
      <w:r>
        <w:rPr>
          <w:b/>
          <w:sz w:val="19"/>
        </w:rPr>
        <w:t>Calandra GTI.</w:t>
      </w:r>
      <w:r>
        <w:rPr>
          <w:sz w:val="19"/>
        </w:rPr>
        <w:t xml:space="preserve"> All’anteriore il prototipo della GTI presenta la caratteristica degli esterni più significativa e più nota della GTI: la cornice rossa della calandra, in questo caso quasi completamente chiusa. La linea rossa, sottile ma al contempo evidente, si dispiega sotto i fari a LED Matrix IQ.LIGHT per l’intera larghezza del frontale della concept car ID. GTI. Sul lato destro, questa linea integra la scritta GTI in rosso. I fari stessi sono incorniciati da una barra trasversale a LED. In ognuno dei fari principali è inoltre inserito un elemento modulare. Anche il logo VW è illuminato in bianco. </w:t>
      </w:r>
    </w:p>
    <w:p w14:paraId="0455874C" w14:textId="77777777" w:rsidR="005357AB" w:rsidRPr="006C30FF" w:rsidRDefault="005357AB" w:rsidP="00D52489">
      <w:pPr>
        <w:suppressAutoHyphens/>
        <w:rPr>
          <w:sz w:val="19"/>
        </w:rPr>
      </w:pPr>
    </w:p>
    <w:p w14:paraId="32890755" w14:textId="489B2941" w:rsidR="00D470D6" w:rsidRPr="006C30FF" w:rsidRDefault="005832CE" w:rsidP="00D52489">
      <w:pPr>
        <w:suppressAutoHyphens/>
        <w:rPr>
          <w:sz w:val="19"/>
        </w:rPr>
      </w:pPr>
      <w:r>
        <w:rPr>
          <w:b/>
          <w:sz w:val="19"/>
        </w:rPr>
        <w:t>Paraurti GTI.</w:t>
      </w:r>
      <w:r>
        <w:rPr>
          <w:sz w:val="19"/>
        </w:rPr>
        <w:t xml:space="preserve"> Il design del paraurti GTI, ispirato al mondo delle competizioni, ha un aspetto del tutto particolare. Al centro presenta un evidente splitter frontale nero che si fonde verso l’alto nella presa d’aria con la struttura a nido d’ape tipica delle GTI (sin dalla quinta generazione). Nella zona esterna della griglia sono presenti due occhielli di traino rossi analoghi a quelli utilizzati nelle gare automobilistiche. A lato, in ognuna delle air </w:t>
      </w:r>
      <w:proofErr w:type="spellStart"/>
      <w:r>
        <w:rPr>
          <w:sz w:val="19"/>
        </w:rPr>
        <w:t>curtain</w:t>
      </w:r>
      <w:proofErr w:type="spellEnd"/>
      <w:r>
        <w:rPr>
          <w:sz w:val="19"/>
        </w:rPr>
        <w:t xml:space="preserve"> dalla cornice nera del paraurti anteriore, i designer hanno inserito verticalmente una luce diurna a LED. Le air </w:t>
      </w:r>
      <w:proofErr w:type="spellStart"/>
      <w:r>
        <w:rPr>
          <w:sz w:val="19"/>
        </w:rPr>
        <w:t>curtain</w:t>
      </w:r>
      <w:proofErr w:type="spellEnd"/>
      <w:r>
        <w:rPr>
          <w:sz w:val="19"/>
        </w:rPr>
        <w:t xml:space="preserve"> convogliano il flusso aria nei passaruota e poi in modo mirato verso l’esterno al fine di perfezionare l’aerodinamica e raffreddare i freni. Sotto l’aspetto visivo, lo splitter frontale basso e le luci diurne a LED verticali rendono percepibile la salda tenuta di strada del prototipo. Nel frontale, dove la zona in nero opaco attorno allo splitter e alla presa d’aria fa tornare alla mente lo spoiler e la barra paraurti della Golf GTI di prima generazione, anch’essi bassi e in nero opaco, futuro e tradizione si incontrano di nuovo.</w:t>
      </w:r>
    </w:p>
    <w:p w14:paraId="11B05AAB" w14:textId="77777777" w:rsidR="00BE37BD" w:rsidRPr="006C30FF" w:rsidRDefault="00BE37BD" w:rsidP="00D52489">
      <w:pPr>
        <w:suppressAutoHyphens/>
        <w:rPr>
          <w:sz w:val="19"/>
        </w:rPr>
      </w:pPr>
    </w:p>
    <w:p w14:paraId="3920AE6D" w14:textId="6B8553F3" w:rsidR="00E842C6" w:rsidRPr="006C30FF" w:rsidRDefault="00A51820" w:rsidP="00D52489">
      <w:pPr>
        <w:suppressAutoHyphens/>
        <w:rPr>
          <w:sz w:val="19"/>
        </w:rPr>
      </w:pPr>
      <w:r>
        <w:rPr>
          <w:b/>
          <w:sz w:val="19"/>
        </w:rPr>
        <w:t>Sagoma GTI.</w:t>
      </w:r>
      <w:r>
        <w:rPr>
          <w:sz w:val="19"/>
        </w:rPr>
        <w:t xml:space="preserve"> Il montante C è la tipica caratteristica distintiva nella fiancata della ID. 2all. Ed è anche ciò che caratterizza particolarmente la sagoma della concept car ID. GTI. La stabilità visiva di questo elemento confluisce nella forma della carrozzeria laterale conferendole un carattere possente. Il secondo elemento Volkswagen stabilizzante è rappresentato dalla base rettilinea dei finestrini: la linea laterale tra il montante A e il montante C. In combinazione con la linea caratteristica che si sviluppa parallelamente su un livello inferiore e con i poderosi sottoporta, si crea una tensione positiva nelle superfici, come avviene tipicamente nelle Volkswagen e in particolare nelle GTI. Inoltre, la parte inferiore dei sottoporta è rivestita da elementi in materiale sintetico di colore nero opaco che perfezionano l’aerodinamica della vettura e, insieme alle ruote di grandi dimensioni, le conferiscono un aspetto sportivo ben saldo sulla strada.</w:t>
      </w:r>
    </w:p>
    <w:p w14:paraId="1696CDF3" w14:textId="77777777" w:rsidR="00E842C6" w:rsidRPr="006C30FF" w:rsidRDefault="00E842C6" w:rsidP="00D52489">
      <w:pPr>
        <w:suppressAutoHyphens/>
        <w:rPr>
          <w:sz w:val="19"/>
        </w:rPr>
      </w:pPr>
    </w:p>
    <w:p w14:paraId="32021086" w14:textId="63F3A86B" w:rsidR="004D0EE0" w:rsidRPr="006C30FF" w:rsidRDefault="00BC3526" w:rsidP="00D52489">
      <w:pPr>
        <w:suppressAutoHyphens/>
        <w:rPr>
          <w:sz w:val="19"/>
        </w:rPr>
      </w:pPr>
      <w:r>
        <w:rPr>
          <w:b/>
          <w:sz w:val="19"/>
        </w:rPr>
        <w:t>Cerchi GTI.</w:t>
      </w:r>
      <w:r>
        <w:rPr>
          <w:sz w:val="19"/>
        </w:rPr>
        <w:t xml:space="preserve"> Un’ulteriore caratteristica GTI è costituita dai </w:t>
      </w:r>
      <w:proofErr w:type="spellStart"/>
      <w:r>
        <w:rPr>
          <w:sz w:val="19"/>
        </w:rPr>
        <w:t>codolini</w:t>
      </w:r>
      <w:proofErr w:type="spellEnd"/>
      <w:r>
        <w:rPr>
          <w:sz w:val="19"/>
        </w:rPr>
        <w:t xml:space="preserve"> passaruota svasati in nero opaco. I cerchi in lega </w:t>
      </w:r>
      <w:r>
        <w:rPr>
          <w:color w:val="000000"/>
          <w:sz w:val="19"/>
        </w:rPr>
        <w:t>GTI Concept</w:t>
      </w:r>
      <w:r w:rsidR="00184A88">
        <w:rPr>
          <w:sz w:val="19"/>
        </w:rPr>
        <w:t xml:space="preserve"> da</w:t>
      </w:r>
      <w:r>
        <w:rPr>
          <w:sz w:val="19"/>
        </w:rPr>
        <w:t xml:space="preserve"> 20 pollici sono stati disegnati appositamente per il prototipo. Presentano otto doppie razze e un evidente cerchio costituito, di nuovo, da otto aperture. Le superfici interne dei cerchi sono realizzate in nero, mentre i bordi delle otto aperture sono lucidati a specchio. Anche i design dedicati dei cerchi, quali il leggendario Pirelli della Golf GTI di prima generazione e il Denver della Golf GTI di quinta generazione, fanno tradizionalmente parte dei segni distintivi delle GTI.</w:t>
      </w:r>
    </w:p>
    <w:p w14:paraId="58168031" w14:textId="77777777" w:rsidR="00A51820" w:rsidRPr="006C30FF" w:rsidRDefault="00A51820" w:rsidP="00D52489">
      <w:pPr>
        <w:suppressAutoHyphens/>
        <w:rPr>
          <w:sz w:val="19"/>
        </w:rPr>
      </w:pPr>
    </w:p>
    <w:p w14:paraId="3A4F95B7" w14:textId="319C0C8E" w:rsidR="00446204" w:rsidRPr="006C30FF" w:rsidRDefault="00A51820" w:rsidP="00D52489">
      <w:pPr>
        <w:suppressAutoHyphens/>
        <w:rPr>
          <w:sz w:val="19"/>
        </w:rPr>
      </w:pPr>
      <w:r>
        <w:rPr>
          <w:b/>
          <w:sz w:val="19"/>
        </w:rPr>
        <w:t>Spoiler del tetto GTI.</w:t>
      </w:r>
      <w:r>
        <w:rPr>
          <w:sz w:val="19"/>
        </w:rPr>
        <w:t xml:space="preserve"> 48 anni fa i designer della prima Golf sono riusciti a creare una coda GTI inconfondibile senza modificare i componenti della carrozzeria. E in questo processo hanno anche dato vita alle caratteristiche tipiche della GTI, fra cui il lunotto dalla cornice nera e la barra paraurti anch’essa in nero anziché cromata. Con la concept car ID. GTI il team di designer della Volkswagen ha reinterpretato anche queste peculiarità. Al posto della cornice nera del lunotto è ora presente uno spoiler del tetto nero, che si fonde lateralmente in elementi aerodinamici laterali anche in questo caso neri. Analogamente alla controparte presente nella Golf GTI </w:t>
      </w:r>
      <w:proofErr w:type="spellStart"/>
      <w:r>
        <w:rPr>
          <w:sz w:val="19"/>
        </w:rPr>
        <w:t>Clubsport</w:t>
      </w:r>
      <w:proofErr w:type="spellEnd"/>
      <w:r>
        <w:rPr>
          <w:sz w:val="19"/>
        </w:rPr>
        <w:t xml:space="preserve"> attualmente in commercio, il grande spoiler è aperto in corrispondenza del tetto, eccetto che per una piccola barra centrale. In questo modo, lo spoiler garantisce valori di carico aerodinamico ottimali e spostamenti d’aria minimi. Sotto lo spoiler, una sottile striscia di LED si estende trasversalmente per l’intera larghezza della vettura fungendo da terza luce freno.</w:t>
      </w:r>
    </w:p>
    <w:p w14:paraId="27340B1E" w14:textId="77777777" w:rsidR="00446204" w:rsidRPr="006C30FF" w:rsidRDefault="00446204" w:rsidP="00D52489">
      <w:pPr>
        <w:suppressAutoHyphens/>
        <w:rPr>
          <w:sz w:val="19"/>
        </w:rPr>
      </w:pPr>
    </w:p>
    <w:p w14:paraId="1B7876F1" w14:textId="142B55EE" w:rsidR="00FB7D42" w:rsidRPr="006C30FF" w:rsidRDefault="00611D3F" w:rsidP="00D52489">
      <w:pPr>
        <w:suppressAutoHyphens/>
        <w:rPr>
          <w:sz w:val="19"/>
        </w:rPr>
      </w:pPr>
      <w:r>
        <w:rPr>
          <w:b/>
          <w:sz w:val="19"/>
        </w:rPr>
        <w:t>Gruppi ottici posteriori e diffusore posteriore GTI.</w:t>
      </w:r>
      <w:r>
        <w:rPr>
          <w:sz w:val="19"/>
        </w:rPr>
        <w:t xml:space="preserve"> Mentre il prototipo ID. 2all è dotato di gruppi ottici posteriori a LED con striscia di LED trasversale rossa, nella GTI questo elemento assume una tonalità scura. Solo le cornici dei due gruppi ottici posteriori 3D presenti su ciascuno dei due lati e l’emblema VW si illuminano di un colore rosso chiaro. Una superficie nera </w:t>
      </w:r>
      <w:r w:rsidR="00F11C0D">
        <w:rPr>
          <w:sz w:val="19"/>
        </w:rPr>
        <w:t xml:space="preserve">discontinua </w:t>
      </w:r>
      <w:r>
        <w:rPr>
          <w:sz w:val="19"/>
        </w:rPr>
        <w:t xml:space="preserve">sotto la barra trasversale dei gruppi ottici posteriori riprende invece l’estetica della barra paraurti nera della prima generazione di Golf GTI. Al centro di questa superficie è integrata la scritta GTI. Inoltre, il diffusore posteriore composto da due parti, anch’esso con finitura nera, ha un aspetto possente. Lateralmente questo elemento aerodinamico si inserisce nei </w:t>
      </w:r>
      <w:proofErr w:type="spellStart"/>
      <w:r>
        <w:rPr>
          <w:sz w:val="19"/>
        </w:rPr>
        <w:t>codolini</w:t>
      </w:r>
      <w:proofErr w:type="spellEnd"/>
      <w:r>
        <w:rPr>
          <w:sz w:val="19"/>
        </w:rPr>
        <w:t xml:space="preserve"> passaruota, mentre nella parte posteriore sporge dalla carrozzeria a protezione delle superfici verniciate del paraurti. Così anche il diffusore si trasforma in un piccolo omaggio alla barra paraurti nera della prima Golf GTI.</w:t>
      </w:r>
    </w:p>
    <w:p w14:paraId="64655A1E" w14:textId="77777777" w:rsidR="00EA7C78" w:rsidRPr="006C30FF" w:rsidRDefault="00EA7C78" w:rsidP="00D52489">
      <w:pPr>
        <w:suppressAutoHyphens/>
        <w:rPr>
          <w:sz w:val="19"/>
        </w:rPr>
      </w:pPr>
    </w:p>
    <w:p w14:paraId="5D9D9719" w14:textId="77777777" w:rsidR="00EA7C78" w:rsidRPr="006C30FF" w:rsidRDefault="00EA7C78" w:rsidP="00D52489">
      <w:pPr>
        <w:suppressAutoHyphens/>
        <w:rPr>
          <w:sz w:val="19"/>
        </w:rPr>
      </w:pPr>
    </w:p>
    <w:p w14:paraId="015A4378" w14:textId="3BD6FFDF" w:rsidR="00A066E1" w:rsidRPr="006C30FF" w:rsidRDefault="00286E22" w:rsidP="00D52489">
      <w:pPr>
        <w:suppressAutoHyphens/>
        <w:rPr>
          <w:b/>
          <w:bCs/>
          <w:sz w:val="19"/>
        </w:rPr>
      </w:pPr>
      <w:r>
        <w:rPr>
          <w:b/>
          <w:sz w:val="19"/>
        </w:rPr>
        <w:t>DESIGN DEGLI INTERNI GTI</w:t>
      </w:r>
    </w:p>
    <w:p w14:paraId="7EDB0D56" w14:textId="77777777" w:rsidR="00A066E1" w:rsidRPr="006C30FF" w:rsidRDefault="00A066E1" w:rsidP="00D52489">
      <w:pPr>
        <w:suppressAutoHyphens/>
        <w:rPr>
          <w:sz w:val="19"/>
        </w:rPr>
      </w:pPr>
    </w:p>
    <w:p w14:paraId="19C13D49" w14:textId="0C06099E" w:rsidR="002B6697" w:rsidRPr="006C30FF" w:rsidRDefault="000E56A4" w:rsidP="00D52489">
      <w:pPr>
        <w:suppressAutoHyphens/>
        <w:rPr>
          <w:sz w:val="19"/>
        </w:rPr>
      </w:pPr>
      <w:r>
        <w:rPr>
          <w:b/>
          <w:sz w:val="19"/>
        </w:rPr>
        <w:t>La prima GTI plasma la concept car ID. GTI.</w:t>
      </w:r>
      <w:r>
        <w:rPr>
          <w:sz w:val="19"/>
        </w:rPr>
        <w:t xml:space="preserve"> Il primo modello GTI entusiasmava già nel 1976 per i suoi interni particolari: Allora, a trasformare una Golf in una GTI erano i sedili sportivi rivestiti con motivo a quadri, il volante a tre razze con tappo centrale incassato e la leva del cambio dal design ispirato a una palla da golf. Lo stesso avviene in maniera analoga nel 2023, solo con modalità del tutto diverse e, pertanto, dal fascino nuovo: </w:t>
      </w:r>
    </w:p>
    <w:p w14:paraId="5B979A7A" w14:textId="77777777" w:rsidR="002B6697" w:rsidRPr="006C30FF" w:rsidRDefault="002B6697" w:rsidP="00D52489">
      <w:pPr>
        <w:suppressAutoHyphens/>
        <w:rPr>
          <w:sz w:val="19"/>
        </w:rPr>
      </w:pPr>
    </w:p>
    <w:p w14:paraId="5850D510" w14:textId="18F5E676" w:rsidR="00385824" w:rsidRPr="006C30FF" w:rsidRDefault="00343E64" w:rsidP="00D52489">
      <w:pPr>
        <w:suppressAutoHyphens/>
        <w:rPr>
          <w:sz w:val="19"/>
        </w:rPr>
      </w:pPr>
      <w:r>
        <w:rPr>
          <w:b/>
          <w:sz w:val="19"/>
        </w:rPr>
        <w:t>Volante GTI con contrassegno a “ore 12” e design ispirato alla palla da golf.</w:t>
      </w:r>
      <w:r>
        <w:rPr>
          <w:sz w:val="19"/>
        </w:rPr>
        <w:t xml:space="preserve"> Con l’airbag leggermente incassato, il volante a tre razze della concept car ID. GTI crea un collegamento estetico con il tappo centrale della prima generazione di Golf GTI. Il contrassegno luminoso a “ore 12” indica sempre la direzione al conducente. Nelle due razze orizzontali del volante multifunzione sono presenti rispettivamente una rotellina con effetto antiscivolo e due tasti, che consentono al conducente di comandare, fra l’altro, gli strumenti digitali personalizzabili, il display head-up con realtà aumentata e funzioni quali il volume. Poiché i comandi della trasmissione hanno luogo tramite una leva sullo sterzo alla stregua della ID.7</w:t>
      </w:r>
      <w:r>
        <w:rPr>
          <w:rFonts w:ascii="VW Head Office" w:hAnsi="VW Head Office"/>
          <w:sz w:val="19"/>
          <w:vertAlign w:val="superscript"/>
        </w:rPr>
        <w:t>7</w:t>
      </w:r>
      <w:r>
        <w:rPr>
          <w:sz w:val="19"/>
        </w:rPr>
        <w:t>, i designer degli interni hanno riproposto la forma della palla da golf della prima leva del cambio GTI nella manopola multifunzione per l’esperienza GTI presente nella consolle centrale. Questa permette il comando delle diverse modalità di marcia e dei look personalizzati della strumentazione.</w:t>
      </w:r>
    </w:p>
    <w:p w14:paraId="2226BF53" w14:textId="77777777" w:rsidR="00385824" w:rsidRPr="006C30FF" w:rsidRDefault="00385824" w:rsidP="00D52489">
      <w:pPr>
        <w:suppressAutoHyphens/>
        <w:rPr>
          <w:sz w:val="19"/>
        </w:rPr>
      </w:pPr>
    </w:p>
    <w:p w14:paraId="2112B5F0" w14:textId="36ABC4D7" w:rsidR="008D466A" w:rsidRPr="006C30FF" w:rsidRDefault="001650B4" w:rsidP="00D52489">
      <w:pPr>
        <w:suppressAutoHyphens/>
        <w:rPr>
          <w:sz w:val="19"/>
        </w:rPr>
      </w:pPr>
      <w:r>
        <w:rPr>
          <w:b/>
          <w:sz w:val="19"/>
        </w:rPr>
        <w:t>Cockpit GTI.</w:t>
      </w:r>
      <w:r>
        <w:rPr>
          <w:sz w:val="19"/>
        </w:rPr>
        <w:t xml:space="preserve"> All’interno di questo prototipo, gli strumenti digitali consentono la realizzazione di nuovi design e funzioni, che rendono l’idea GTI più versatile che mai. Ad esempio, per gli strumenti della concept car ID. GTI sono disponibili diversi look del cockpit: la configurazione base rispecchia l’attuale era digitale, con tutte le informazioni e funzioni immaginabili e la sua sportiva grafica GTI. Nella modalità vintage, il Digital Cockpit (27,7 cm/10,9 pollici) davanti al conducente si trasforma ad esempio negli strumenti di una Golf GTI di prima generazione della seconda serie, impiegati anche nella leggendaria GTI Pirelli, perfettamente abbinati alla modalità Golf GTI I attivabile tramite la manopola per l’esperienza GTI.</w:t>
      </w:r>
    </w:p>
    <w:p w14:paraId="0F3E782B" w14:textId="77777777" w:rsidR="00670725" w:rsidRPr="006C30FF" w:rsidRDefault="00670725" w:rsidP="00D52489">
      <w:pPr>
        <w:suppressAutoHyphens/>
        <w:rPr>
          <w:sz w:val="19"/>
        </w:rPr>
      </w:pPr>
    </w:p>
    <w:p w14:paraId="666C6228" w14:textId="4F2B62D6" w:rsidR="00670725" w:rsidRPr="006C30FF" w:rsidRDefault="00F05C60" w:rsidP="00D52489">
      <w:pPr>
        <w:suppressAutoHyphens/>
        <w:rPr>
          <w:sz w:val="19"/>
        </w:rPr>
      </w:pPr>
      <w:r w:rsidRPr="007B1A51">
        <w:rPr>
          <w:b/>
          <w:sz w:val="19"/>
          <w:lang w:val="en-US"/>
        </w:rPr>
        <w:t>Display head-up e modalità GTI.</w:t>
      </w:r>
      <w:r w:rsidRPr="007B1A51">
        <w:rPr>
          <w:sz w:val="19"/>
          <w:lang w:val="en-US"/>
        </w:rPr>
        <w:t xml:space="preserve"> </w:t>
      </w:r>
      <w:r>
        <w:rPr>
          <w:sz w:val="19"/>
        </w:rPr>
        <w:t>Il nuovo approccio di designer e ingegneri coinvolge anche il display head-up con realtà aumentata, che proietta sul parabrezza una nuova serie di dati destinati non solo al conducente, ma anche al passeggero anteriore. Pertanto, a bordo di questo prototipo il mondo virtuale e quello reale si fondono ora anche davanti agli occhi del copilota. Nella modalità di marcia standard, informazioni quali la velocità e l’autonomia attuale vengono proiettate davanti a conducente e passeggero. In questa configurazione base, l’illuminazione d’ambiente e i display sono impostati nella tonalità di bianco GTI Silver Drive. Non appena il conducente attiva la nuova modalità GTI</w:t>
      </w:r>
      <w:r w:rsidR="009E3233">
        <w:rPr>
          <w:sz w:val="19"/>
        </w:rPr>
        <w:t xml:space="preserve"> tramite una speciale “GTI Key” nel volante multifunzione</w:t>
      </w:r>
      <w:r>
        <w:rPr>
          <w:sz w:val="19"/>
        </w:rPr>
        <w:t xml:space="preserve">, l’illuminazione d’ambiente e tutti i display commutano sulla tonalità di rosso GTI Red Turbo. Il principio è questo: presentandosi come una sportiva </w:t>
      </w:r>
      <w:r w:rsidR="00B53FD9">
        <w:rPr>
          <w:sz w:val="19"/>
        </w:rPr>
        <w:t>compatta ma potente</w:t>
      </w:r>
      <w:r>
        <w:rPr>
          <w:sz w:val="19"/>
        </w:rPr>
        <w:t xml:space="preserve"> dal baricentro molto basso (con batteria nel sottoscocca) e </w:t>
      </w:r>
      <w:r w:rsidR="00B53FD9">
        <w:rPr>
          <w:sz w:val="19"/>
        </w:rPr>
        <w:t>dal</w:t>
      </w:r>
      <w:r>
        <w:rPr>
          <w:sz w:val="19"/>
        </w:rPr>
        <w:t xml:space="preserve"> peso  contenuto per essere una vettura elettrica, la concept car ID. GTI si adatta perfettamente ai circuiti. Se infatti guida in modalità GTI ad esempio sul leggendario </w:t>
      </w:r>
      <w:proofErr w:type="spellStart"/>
      <w:r>
        <w:rPr>
          <w:sz w:val="19"/>
        </w:rPr>
        <w:t>Nordschleife</w:t>
      </w:r>
      <w:proofErr w:type="spellEnd"/>
      <w:r>
        <w:rPr>
          <w:sz w:val="19"/>
        </w:rPr>
        <w:t xml:space="preserve"> del Nürburgring, il conducente può visualizzare il percorso e la posizione della concept car ID. GTI all’estrema sinistra del parabrezza. Se partecipa a una gara, visualizza inoltre il suo posizionamento attuale nella griglia di partenza e i progressi (GTI </w:t>
      </w:r>
      <w:proofErr w:type="spellStart"/>
      <w:r>
        <w:rPr>
          <w:sz w:val="19"/>
        </w:rPr>
        <w:t>Achievements</w:t>
      </w:r>
      <w:proofErr w:type="spellEnd"/>
      <w:r>
        <w:rPr>
          <w:sz w:val="19"/>
        </w:rPr>
        <w:t>). Il passeggero anteriore vede invece davanti a sé, fra l’altro, i tempi sul giro già effettuati. Il prototipo vuole essere proprio una proiezione del mondo di domani e mostrare, ad esempio, tutto ciò che potrebbe essere o sarà possibile.</w:t>
      </w:r>
    </w:p>
    <w:p w14:paraId="36F07C6C" w14:textId="77777777" w:rsidR="009B6016" w:rsidRPr="006C30FF" w:rsidRDefault="009B6016" w:rsidP="00D52489">
      <w:pPr>
        <w:suppressAutoHyphens/>
        <w:rPr>
          <w:sz w:val="19"/>
        </w:rPr>
      </w:pPr>
    </w:p>
    <w:p w14:paraId="406FE089" w14:textId="2819B96D" w:rsidR="00D97943" w:rsidRPr="006C30FF" w:rsidRDefault="001A6AE4" w:rsidP="00D52489">
      <w:pPr>
        <w:suppressAutoHyphens/>
        <w:rPr>
          <w:sz w:val="19"/>
        </w:rPr>
      </w:pPr>
      <w:r>
        <w:rPr>
          <w:b/>
          <w:sz w:val="19"/>
        </w:rPr>
        <w:t>Infotainment e piattaforme GTI.</w:t>
      </w:r>
      <w:r>
        <w:rPr>
          <w:sz w:val="19"/>
        </w:rPr>
        <w:t xml:space="preserve"> Il display touch (diagonale </w:t>
      </w:r>
      <w:r>
        <w:rPr>
          <w:color w:val="000000" w:themeColor="text1"/>
          <w:sz w:val="19"/>
        </w:rPr>
        <w:t xml:space="preserve">32,7 </w:t>
      </w:r>
      <w:r>
        <w:rPr>
          <w:sz w:val="19"/>
        </w:rPr>
        <w:t xml:space="preserve">cm/12,9 pollici) del sistema infotainment, con grafica e struttura dei menu intuitive, si trova in fase </w:t>
      </w:r>
      <w:proofErr w:type="spellStart"/>
      <w:r>
        <w:rPr>
          <w:sz w:val="19"/>
        </w:rPr>
        <w:t>pre</w:t>
      </w:r>
      <w:proofErr w:type="spellEnd"/>
      <w:r>
        <w:rPr>
          <w:sz w:val="19"/>
        </w:rPr>
        <w:t>-serie. Lo stesso vale anche per il pannello di comando del climatizzatore alloggiato sotto il display. Le funzioni essenziali saranno comandate con tasti illuminati. Al centro del pannello di comando del climatizzatore, in una posizione facilmente accessibile sia per il conducente sia per il passeggero anteriore, è presente inoltre una pratica rotellina per regolare il volume del sistema infotainment. Un livello sotto nella console centrale si trovano due grandi interfacce di ricarica induttiva per gli smartphone con apposito supporto magnetico. Utilizzando la manopola per l’esperienza GTI, come accennato anch’essa integrata nella consolle centrale, è possibile regolare altre funzioni della vettura.</w:t>
      </w:r>
      <w:r>
        <w:rPr>
          <w:color w:val="000000" w:themeColor="text1"/>
          <w:sz w:val="19"/>
        </w:rPr>
        <w:t xml:space="preserve"> </w:t>
      </w:r>
      <w:r>
        <w:rPr>
          <w:sz w:val="19"/>
        </w:rPr>
        <w:t>Numerose porte USB-C (a 45 W) distribuite all’interno dell’auto sono destinate all’alimentazione degli smartphone. Una praticissima presa da 230 V consente inoltre di alimentare qualsiasi dispositivo mobile di grandi dimensioni.</w:t>
      </w:r>
    </w:p>
    <w:p w14:paraId="1F05BF70" w14:textId="77777777" w:rsidR="00D97943" w:rsidRPr="006C30FF" w:rsidRDefault="00D97943" w:rsidP="00D52489">
      <w:pPr>
        <w:suppressAutoHyphens/>
        <w:rPr>
          <w:sz w:val="19"/>
        </w:rPr>
      </w:pPr>
    </w:p>
    <w:p w14:paraId="786F3F47" w14:textId="755AB5CE" w:rsidR="006D607D" w:rsidRDefault="00C82A86" w:rsidP="00D52489">
      <w:pPr>
        <w:suppressAutoHyphens/>
        <w:rPr>
          <w:sz w:val="19"/>
        </w:rPr>
      </w:pPr>
      <w:r>
        <w:rPr>
          <w:b/>
          <w:sz w:val="19"/>
        </w:rPr>
        <w:t>Sedile GTI con “battito cardiaco”.</w:t>
      </w:r>
      <w:r>
        <w:rPr>
          <w:sz w:val="19"/>
        </w:rPr>
        <w:t xml:space="preserve"> Esattamente come i sedili sportivi nella prima Golf GTI, anche nella nuova concept car ID. GTI i sedili ergonomici sono un segno distintivo. E naturalmente, le loro superfici interne propongono una reinterpretazione del motivo a quadri GTI del tessuto denominato Jack-e (anziché Jacky nella Golf GTI di quarta generazione). Lo schienale del sedile di guida è inoltre dotato di un sensore a impulsi (GTI </w:t>
      </w:r>
      <w:proofErr w:type="spellStart"/>
      <w:r>
        <w:rPr>
          <w:sz w:val="19"/>
        </w:rPr>
        <w:t>Heartbeat</w:t>
      </w:r>
      <w:proofErr w:type="spellEnd"/>
      <w:r>
        <w:rPr>
          <w:sz w:val="19"/>
        </w:rPr>
        <w:t xml:space="preserve">): un elemento a LED con luce rossa intermittente. La chiusura del prototipo tramite telecomando attiva l’impianto di allarme e il GTI </w:t>
      </w:r>
      <w:proofErr w:type="spellStart"/>
      <w:r>
        <w:rPr>
          <w:sz w:val="19"/>
        </w:rPr>
        <w:t>Heartbeat</w:t>
      </w:r>
      <w:proofErr w:type="spellEnd"/>
      <w:r>
        <w:rPr>
          <w:sz w:val="19"/>
        </w:rPr>
        <w:t xml:space="preserve"> visibile dall’esterno, segnalando al conducente che la vettura è stata correttamente bloccata.</w:t>
      </w:r>
    </w:p>
    <w:p w14:paraId="0FBBE6E1" w14:textId="77777777" w:rsidR="006D607D" w:rsidRDefault="006D607D" w:rsidP="00D52489">
      <w:pPr>
        <w:suppressAutoHyphens/>
        <w:rPr>
          <w:sz w:val="19"/>
        </w:rPr>
      </w:pPr>
    </w:p>
    <w:p w14:paraId="3A8DF318" w14:textId="21158DBE" w:rsidR="00D97943" w:rsidRPr="006C30FF" w:rsidRDefault="00517CC8" w:rsidP="00D52489">
      <w:pPr>
        <w:suppressAutoHyphens/>
        <w:rPr>
          <w:sz w:val="19"/>
        </w:rPr>
      </w:pPr>
      <w:r>
        <w:rPr>
          <w:b/>
          <w:sz w:val="19"/>
        </w:rPr>
        <w:t>Idoneità all’uso quotidiano GTI.</w:t>
      </w:r>
      <w:r>
        <w:rPr>
          <w:sz w:val="19"/>
        </w:rPr>
        <w:t xml:space="preserve"> Gli interni della concept car ID. GTI si contraddistinguono per il design ben definito, l’estetica di qualità e i comandi intuitivi. Questa quattro porte, che può ospitare fino a cinque persone, presenta anche uno spazioso bagagliaio da </w:t>
      </w:r>
      <w:r w:rsidR="00B53FD9">
        <w:rPr>
          <w:sz w:val="19"/>
        </w:rPr>
        <w:t xml:space="preserve">490 </w:t>
      </w:r>
      <w:r>
        <w:rPr>
          <w:sz w:val="19"/>
        </w:rPr>
        <w:t>litri. Inoltre, dato che la concept car ID. GTI condivide la piattaforma MEB Entry con la ID. 2all, è anche caratterizzata dagli stessi dettagli pratici. Fra questi vi è un box portaoggetti supplementare sotto il doppio fondo del bagagliaio che può accogliere, ad esempio, diverse casse di bottiglie. Un ulteriore vano da 50 litri è disponibile sotto il divano posteriore, ribaltabile verso l’alto con una maniglia. È stato progettato appositamente per riporre il cavo di ricarica e utensili quali la cassetta di primo soccorso, i giubbotti retroriflettenti e il kit per la riparazione degli pneumatici. In questo vano con serratura e possibilità di ricarica possono trovare spazio anche grandi dispositivi di valore come laptop e tablet. Ribaltando il divano posteriore (rapporto 60:40) è infine possibile portare la capacità del bagagliaio a 1.330 litri. Va sottolineato che la concept car ID. GTI non è a proprio agio solo sui percorsi brevi e sulle piste da corsa, ma anche sul lungo raggio. Questo è possibile grazie alla propulsione efficiente, al peso ridotto, alla buona aerodinamica, all’assetto confortevole nonostante la spiccata sportività e alla batteria da</w:t>
      </w:r>
      <w:r w:rsidR="00B53FD9">
        <w:rPr>
          <w:sz w:val="19"/>
        </w:rPr>
        <w:t>ll’elevata capacità</w:t>
      </w:r>
      <w:r>
        <w:rPr>
          <w:sz w:val="19"/>
        </w:rPr>
        <w:t xml:space="preserve">. </w:t>
      </w:r>
    </w:p>
    <w:p w14:paraId="0AB79511" w14:textId="77777777" w:rsidR="00961C4A" w:rsidRPr="006C30FF" w:rsidRDefault="00961C4A" w:rsidP="00D52489">
      <w:pPr>
        <w:suppressAutoHyphens/>
        <w:rPr>
          <w:sz w:val="19"/>
        </w:rPr>
      </w:pPr>
    </w:p>
    <w:p w14:paraId="2823AB8A" w14:textId="77777777" w:rsidR="00181D06" w:rsidRDefault="00181D06" w:rsidP="00181D06">
      <w:pPr>
        <w:spacing w:line="240" w:lineRule="auto"/>
        <w:rPr>
          <w:sz w:val="19"/>
        </w:rPr>
      </w:pPr>
    </w:p>
    <w:p w14:paraId="5B185941" w14:textId="77777777" w:rsidR="00181D06" w:rsidRDefault="00181D06">
      <w:pPr>
        <w:spacing w:line="240" w:lineRule="auto"/>
        <w:rPr>
          <w:b/>
          <w:sz w:val="19"/>
        </w:rPr>
      </w:pPr>
      <w:r>
        <w:rPr>
          <w:b/>
          <w:sz w:val="19"/>
        </w:rPr>
        <w:br w:type="page"/>
      </w:r>
    </w:p>
    <w:p w14:paraId="250CF40B" w14:textId="7B788F24" w:rsidR="00961C4A" w:rsidRPr="006C30FF" w:rsidRDefault="00DB2B65" w:rsidP="00181D06">
      <w:pPr>
        <w:spacing w:line="240" w:lineRule="auto"/>
        <w:rPr>
          <w:sz w:val="19"/>
        </w:rPr>
      </w:pPr>
      <w:r>
        <w:rPr>
          <w:b/>
          <w:sz w:val="19"/>
        </w:rPr>
        <w:t>DATI GTI</w:t>
      </w:r>
    </w:p>
    <w:tbl>
      <w:tblPr>
        <w:tblStyle w:val="Tabellenraster"/>
        <w:tblW w:w="0" w:type="auto"/>
        <w:tblLook w:val="04A0" w:firstRow="1" w:lastRow="0" w:firstColumn="1" w:lastColumn="0" w:noHBand="0" w:noVBand="1"/>
      </w:tblPr>
      <w:tblGrid>
        <w:gridCol w:w="3535"/>
        <w:gridCol w:w="3535"/>
      </w:tblGrid>
      <w:tr w:rsidR="0051385C" w:rsidRPr="006C30FF" w14:paraId="53589289" w14:textId="77777777" w:rsidTr="0023400A">
        <w:tc>
          <w:tcPr>
            <w:tcW w:w="7070" w:type="dxa"/>
            <w:gridSpan w:val="2"/>
          </w:tcPr>
          <w:p w14:paraId="1C285BDB" w14:textId="6827DF4F" w:rsidR="0051385C" w:rsidRPr="006C30FF" w:rsidRDefault="009D3244" w:rsidP="00D52489">
            <w:pPr>
              <w:suppressAutoHyphens/>
              <w:jc w:val="center"/>
              <w:rPr>
                <w:b/>
                <w:bCs/>
                <w:sz w:val="19"/>
              </w:rPr>
            </w:pPr>
            <w:r>
              <w:rPr>
                <w:b/>
                <w:sz w:val="19"/>
              </w:rPr>
              <w:t>Concept car ID. GTI</w:t>
            </w:r>
            <w:r>
              <w:rPr>
                <w:rFonts w:ascii="VW Head Office" w:hAnsi="VW Head Office"/>
                <w:sz w:val="19"/>
                <w:vertAlign w:val="superscript"/>
              </w:rPr>
              <w:t>1</w:t>
            </w:r>
          </w:p>
        </w:tc>
      </w:tr>
      <w:tr w:rsidR="0051385C" w:rsidRPr="006C30FF" w14:paraId="5803E3B8" w14:textId="77777777" w:rsidTr="0023400A">
        <w:tc>
          <w:tcPr>
            <w:tcW w:w="3535" w:type="dxa"/>
          </w:tcPr>
          <w:p w14:paraId="07FA7188" w14:textId="77777777" w:rsidR="0051385C" w:rsidRPr="006C30FF" w:rsidRDefault="0051385C" w:rsidP="00D52489">
            <w:pPr>
              <w:suppressAutoHyphens/>
              <w:rPr>
                <w:sz w:val="19"/>
              </w:rPr>
            </w:pPr>
            <w:r>
              <w:rPr>
                <w:sz w:val="19"/>
              </w:rPr>
              <w:t>Trazione</w:t>
            </w:r>
          </w:p>
        </w:tc>
        <w:tc>
          <w:tcPr>
            <w:tcW w:w="3535" w:type="dxa"/>
          </w:tcPr>
          <w:p w14:paraId="2DE22721" w14:textId="77777777" w:rsidR="0051385C" w:rsidRPr="006C30FF" w:rsidRDefault="0051385C" w:rsidP="00D52489">
            <w:pPr>
              <w:suppressAutoHyphens/>
              <w:rPr>
                <w:sz w:val="19"/>
              </w:rPr>
            </w:pPr>
            <w:r>
              <w:rPr>
                <w:sz w:val="19"/>
              </w:rPr>
              <w:t>MEB Entry, trazione anteriore</w:t>
            </w:r>
          </w:p>
        </w:tc>
      </w:tr>
      <w:tr w:rsidR="00C91AEE" w:rsidRPr="00C91AEE" w14:paraId="70E6998E" w14:textId="77777777" w:rsidTr="0023400A">
        <w:tc>
          <w:tcPr>
            <w:tcW w:w="3535" w:type="dxa"/>
          </w:tcPr>
          <w:p w14:paraId="29C65FF4" w14:textId="77777777" w:rsidR="0051385C" w:rsidRPr="003F1F42" w:rsidRDefault="0051385C" w:rsidP="00D52489">
            <w:pPr>
              <w:suppressAutoHyphens/>
              <w:rPr>
                <w:color w:val="000000"/>
                <w:sz w:val="19"/>
              </w:rPr>
            </w:pPr>
            <w:r>
              <w:rPr>
                <w:color w:val="000000"/>
                <w:sz w:val="19"/>
              </w:rPr>
              <w:t>Lunghezza</w:t>
            </w:r>
          </w:p>
        </w:tc>
        <w:tc>
          <w:tcPr>
            <w:tcW w:w="3535" w:type="dxa"/>
          </w:tcPr>
          <w:p w14:paraId="3A5BDAD3" w14:textId="79F9B6C3" w:rsidR="0051385C" w:rsidRPr="003F1F42" w:rsidRDefault="0051385C" w:rsidP="00D52489">
            <w:pPr>
              <w:suppressAutoHyphens/>
              <w:rPr>
                <w:color w:val="000000"/>
                <w:sz w:val="19"/>
              </w:rPr>
            </w:pPr>
            <w:r>
              <w:rPr>
                <w:color w:val="000000"/>
                <w:sz w:val="19"/>
              </w:rPr>
              <w:t>4.</w:t>
            </w:r>
            <w:r w:rsidR="00B53FD9">
              <w:rPr>
                <w:color w:val="000000"/>
                <w:sz w:val="19"/>
              </w:rPr>
              <w:t xml:space="preserve">104 </w:t>
            </w:r>
            <w:r>
              <w:rPr>
                <w:color w:val="000000"/>
                <w:sz w:val="19"/>
              </w:rPr>
              <w:t>mm</w:t>
            </w:r>
          </w:p>
        </w:tc>
      </w:tr>
      <w:tr w:rsidR="00C91AEE" w:rsidRPr="00C91AEE" w14:paraId="445C323C" w14:textId="77777777" w:rsidTr="0023400A">
        <w:tc>
          <w:tcPr>
            <w:tcW w:w="3535" w:type="dxa"/>
          </w:tcPr>
          <w:p w14:paraId="599DD2AC" w14:textId="77777777" w:rsidR="0051385C" w:rsidRPr="003F1F42" w:rsidRDefault="0051385C" w:rsidP="00D52489">
            <w:pPr>
              <w:suppressAutoHyphens/>
              <w:rPr>
                <w:color w:val="000000"/>
                <w:sz w:val="19"/>
              </w:rPr>
            </w:pPr>
            <w:r>
              <w:rPr>
                <w:color w:val="000000"/>
                <w:sz w:val="19"/>
              </w:rPr>
              <w:t>Larghezza</w:t>
            </w:r>
          </w:p>
        </w:tc>
        <w:tc>
          <w:tcPr>
            <w:tcW w:w="3535" w:type="dxa"/>
          </w:tcPr>
          <w:p w14:paraId="16A7F484" w14:textId="7BE541E9" w:rsidR="0051385C" w:rsidRPr="003F1F42" w:rsidRDefault="0051385C" w:rsidP="00D52489">
            <w:pPr>
              <w:suppressAutoHyphens/>
              <w:rPr>
                <w:color w:val="000000"/>
                <w:sz w:val="19"/>
              </w:rPr>
            </w:pPr>
            <w:r>
              <w:rPr>
                <w:color w:val="000000"/>
                <w:sz w:val="19"/>
              </w:rPr>
              <w:t>1.8</w:t>
            </w:r>
            <w:r w:rsidR="00B53FD9">
              <w:rPr>
                <w:color w:val="000000"/>
                <w:sz w:val="19"/>
              </w:rPr>
              <w:t>40</w:t>
            </w:r>
            <w:r>
              <w:rPr>
                <w:color w:val="000000"/>
                <w:sz w:val="19"/>
              </w:rPr>
              <w:t xml:space="preserve"> mm</w:t>
            </w:r>
          </w:p>
        </w:tc>
      </w:tr>
      <w:tr w:rsidR="00C91AEE" w:rsidRPr="00C91AEE" w14:paraId="70046BA4" w14:textId="77777777" w:rsidTr="0023400A">
        <w:tc>
          <w:tcPr>
            <w:tcW w:w="3535" w:type="dxa"/>
          </w:tcPr>
          <w:p w14:paraId="2000102D" w14:textId="77777777" w:rsidR="0051385C" w:rsidRPr="003F1F42" w:rsidRDefault="0051385C" w:rsidP="00D52489">
            <w:pPr>
              <w:suppressAutoHyphens/>
              <w:rPr>
                <w:color w:val="000000"/>
                <w:sz w:val="19"/>
              </w:rPr>
            </w:pPr>
            <w:r>
              <w:rPr>
                <w:color w:val="000000"/>
                <w:sz w:val="19"/>
              </w:rPr>
              <w:t>Altezza</w:t>
            </w:r>
          </w:p>
        </w:tc>
        <w:tc>
          <w:tcPr>
            <w:tcW w:w="3535" w:type="dxa"/>
          </w:tcPr>
          <w:p w14:paraId="3D7942CC" w14:textId="1CD03E4B" w:rsidR="0051385C" w:rsidRPr="003F1F42" w:rsidRDefault="00B53FD9" w:rsidP="00D52489">
            <w:pPr>
              <w:suppressAutoHyphens/>
              <w:rPr>
                <w:color w:val="000000"/>
                <w:sz w:val="19"/>
              </w:rPr>
            </w:pPr>
            <w:r w:rsidRPr="00802905">
              <w:rPr>
                <w:sz w:val="19"/>
              </w:rPr>
              <w:t>1.499</w:t>
            </w:r>
            <w:r w:rsidR="0051385C" w:rsidRPr="00802905">
              <w:rPr>
                <w:sz w:val="19"/>
              </w:rPr>
              <w:t xml:space="preserve"> </w:t>
            </w:r>
            <w:r w:rsidR="0051385C">
              <w:rPr>
                <w:sz w:val="19"/>
              </w:rPr>
              <w:t>mm</w:t>
            </w:r>
          </w:p>
        </w:tc>
      </w:tr>
      <w:tr w:rsidR="0051385C" w:rsidRPr="006C30FF" w14:paraId="5BDFA092" w14:textId="77777777" w:rsidTr="0023400A">
        <w:tc>
          <w:tcPr>
            <w:tcW w:w="3535" w:type="dxa"/>
          </w:tcPr>
          <w:p w14:paraId="74A2631E" w14:textId="77777777" w:rsidR="0051385C" w:rsidRPr="006C30FF" w:rsidRDefault="0051385C" w:rsidP="00D52489">
            <w:pPr>
              <w:suppressAutoHyphens/>
              <w:rPr>
                <w:sz w:val="19"/>
              </w:rPr>
            </w:pPr>
            <w:r>
              <w:rPr>
                <w:sz w:val="19"/>
              </w:rPr>
              <w:t>Passo</w:t>
            </w:r>
          </w:p>
        </w:tc>
        <w:tc>
          <w:tcPr>
            <w:tcW w:w="3535" w:type="dxa"/>
          </w:tcPr>
          <w:p w14:paraId="14C16F83" w14:textId="77777777" w:rsidR="0051385C" w:rsidRPr="006C30FF" w:rsidRDefault="0051385C" w:rsidP="00D52489">
            <w:pPr>
              <w:suppressAutoHyphens/>
              <w:rPr>
                <w:sz w:val="19"/>
              </w:rPr>
            </w:pPr>
            <w:r>
              <w:rPr>
                <w:sz w:val="19"/>
              </w:rPr>
              <w:t>2.600 mm</w:t>
            </w:r>
          </w:p>
        </w:tc>
      </w:tr>
      <w:tr w:rsidR="0051385C" w:rsidRPr="006C30FF" w14:paraId="650C77A7" w14:textId="77777777" w:rsidTr="0023400A">
        <w:tc>
          <w:tcPr>
            <w:tcW w:w="3535" w:type="dxa"/>
          </w:tcPr>
          <w:p w14:paraId="2D1FF2C8" w14:textId="77777777" w:rsidR="0051385C" w:rsidRPr="006C30FF" w:rsidRDefault="0051385C" w:rsidP="00D52489">
            <w:pPr>
              <w:suppressAutoHyphens/>
              <w:rPr>
                <w:sz w:val="19"/>
              </w:rPr>
            </w:pPr>
            <w:r>
              <w:rPr>
                <w:sz w:val="19"/>
              </w:rPr>
              <w:t>Capacità di carico</w:t>
            </w:r>
          </w:p>
        </w:tc>
        <w:tc>
          <w:tcPr>
            <w:tcW w:w="3535" w:type="dxa"/>
          </w:tcPr>
          <w:p w14:paraId="3DB1B228" w14:textId="7BF27765" w:rsidR="0051385C" w:rsidRPr="006C30FF" w:rsidRDefault="00B53FD9" w:rsidP="00D52489">
            <w:pPr>
              <w:suppressAutoHyphens/>
              <w:rPr>
                <w:sz w:val="19"/>
              </w:rPr>
            </w:pPr>
            <w:r>
              <w:rPr>
                <w:sz w:val="19"/>
              </w:rPr>
              <w:t xml:space="preserve">490 </w:t>
            </w:r>
            <w:r w:rsidR="0051385C">
              <w:rPr>
                <w:sz w:val="19"/>
              </w:rPr>
              <w:t>– 1.330 l</w:t>
            </w:r>
          </w:p>
        </w:tc>
      </w:tr>
      <w:tr w:rsidR="0051385C" w:rsidRPr="006C30FF" w14:paraId="25F23276" w14:textId="77777777" w:rsidTr="0023400A">
        <w:tc>
          <w:tcPr>
            <w:tcW w:w="3535" w:type="dxa"/>
          </w:tcPr>
          <w:p w14:paraId="2A573AAE" w14:textId="77777777" w:rsidR="0051385C" w:rsidRPr="006C30FF" w:rsidRDefault="0051385C" w:rsidP="00D52489">
            <w:pPr>
              <w:suppressAutoHyphens/>
              <w:rPr>
                <w:sz w:val="19"/>
              </w:rPr>
            </w:pPr>
            <w:r>
              <w:rPr>
                <w:sz w:val="19"/>
              </w:rPr>
              <w:t>Cerchi</w:t>
            </w:r>
          </w:p>
        </w:tc>
        <w:tc>
          <w:tcPr>
            <w:tcW w:w="3535" w:type="dxa"/>
          </w:tcPr>
          <w:p w14:paraId="6F72E619" w14:textId="7CE7E11E" w:rsidR="0051385C" w:rsidRPr="006C30FF" w:rsidRDefault="0051385C" w:rsidP="00D52489">
            <w:pPr>
              <w:suppressAutoHyphens/>
              <w:rPr>
                <w:sz w:val="19"/>
              </w:rPr>
            </w:pPr>
            <w:r>
              <w:rPr>
                <w:color w:val="000000" w:themeColor="text1"/>
                <w:sz w:val="19"/>
              </w:rPr>
              <w:t>245/35</w:t>
            </w:r>
            <w:r>
              <w:rPr>
                <w:sz w:val="19"/>
              </w:rPr>
              <w:t xml:space="preserve"> R20</w:t>
            </w:r>
          </w:p>
        </w:tc>
      </w:tr>
    </w:tbl>
    <w:p w14:paraId="69E07198" w14:textId="77777777" w:rsidR="0051385C" w:rsidRPr="006C30FF" w:rsidRDefault="0051385C" w:rsidP="00D52489">
      <w:pPr>
        <w:suppressAutoHyphens/>
        <w:rPr>
          <w:sz w:val="19"/>
        </w:rPr>
      </w:pPr>
    </w:p>
    <w:p w14:paraId="54D159FB" w14:textId="7DEB6316" w:rsidR="000D5C41" w:rsidRDefault="000D5C41" w:rsidP="00D52489">
      <w:pPr>
        <w:suppressAutoHyphens/>
        <w:spacing w:line="240" w:lineRule="auto"/>
        <w:rPr>
          <w:b/>
          <w:bCs/>
          <w:sz w:val="19"/>
        </w:rPr>
      </w:pPr>
    </w:p>
    <w:p w14:paraId="332F8381" w14:textId="2FCFE001" w:rsidR="00542EAC" w:rsidRPr="006C30FF" w:rsidRDefault="00542EAC" w:rsidP="00D52489">
      <w:pPr>
        <w:suppressAutoHyphens/>
        <w:rPr>
          <w:b/>
          <w:bCs/>
          <w:sz w:val="19"/>
        </w:rPr>
      </w:pPr>
      <w:r>
        <w:rPr>
          <w:b/>
          <w:sz w:val="19"/>
        </w:rPr>
        <w:t>Note</w:t>
      </w:r>
    </w:p>
    <w:p w14:paraId="4BF0E86A" w14:textId="77777777" w:rsidR="00542EAC" w:rsidRPr="006C30FF" w:rsidRDefault="00542EAC" w:rsidP="00D52489">
      <w:pPr>
        <w:suppressAutoHyphens/>
        <w:rPr>
          <w:sz w:val="19"/>
        </w:rPr>
      </w:pPr>
    </w:p>
    <w:p w14:paraId="191AE1CA" w14:textId="36191C12" w:rsidR="00D87F92" w:rsidRPr="007B1A51" w:rsidRDefault="009D3244" w:rsidP="00D52489">
      <w:pPr>
        <w:pStyle w:val="Listenabsatz"/>
        <w:numPr>
          <w:ilvl w:val="0"/>
          <w:numId w:val="20"/>
        </w:numPr>
        <w:suppressAutoHyphens/>
        <w:rPr>
          <w:rFonts w:ascii="VW Text Office" w:hAnsi="VW Text Office"/>
          <w:sz w:val="19"/>
          <w:szCs w:val="19"/>
          <w:lang w:val="en-US"/>
        </w:rPr>
      </w:pPr>
      <w:r w:rsidRPr="007B1A51">
        <w:rPr>
          <w:rFonts w:ascii="VW Text Office" w:hAnsi="VW Text Office"/>
          <w:sz w:val="19"/>
          <w:lang w:val="en-US"/>
        </w:rPr>
        <w:t>Concept car ID. GTI e ID. 2all: prototipi.</w:t>
      </w:r>
    </w:p>
    <w:p w14:paraId="11CBE7E3" w14:textId="09DBF573" w:rsidR="008F0AF3" w:rsidRPr="006C30FF" w:rsidRDefault="00FF2E7C" w:rsidP="00D52489">
      <w:pPr>
        <w:pStyle w:val="Listenabsatz"/>
        <w:numPr>
          <w:ilvl w:val="0"/>
          <w:numId w:val="20"/>
        </w:numPr>
        <w:suppressAutoHyphens/>
        <w:rPr>
          <w:rFonts w:ascii="VW Text Office" w:hAnsi="VW Text Office"/>
          <w:color w:val="000000" w:themeColor="text1"/>
          <w:sz w:val="19"/>
          <w:szCs w:val="19"/>
        </w:rPr>
      </w:pPr>
      <w:r>
        <w:rPr>
          <w:rFonts w:ascii="VW Text Office" w:hAnsi="VW Text Office"/>
          <w:color w:val="000000" w:themeColor="text1"/>
          <w:sz w:val="19"/>
        </w:rPr>
        <w:t xml:space="preserve">Golf GTI a 6 marce: Consumo di carburante nel ciclo combinato in l/100 km: </w:t>
      </w:r>
      <w:r w:rsidR="00181D06">
        <w:rPr>
          <w:rFonts w:ascii="VW Text Office" w:hAnsi="VW Text Office"/>
          <w:color w:val="000000" w:themeColor="text1"/>
          <w:sz w:val="19"/>
        </w:rPr>
        <w:br/>
      </w:r>
      <w:r>
        <w:rPr>
          <w:rFonts w:ascii="VW Text Office" w:hAnsi="VW Text Office"/>
          <w:color w:val="000000" w:themeColor="text1"/>
          <w:sz w:val="19"/>
        </w:rPr>
        <w:t>7,1;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nel ciclo combinato in g/km: 161. Golf GTI con cambio DSG a 7 marce: Consumo di carburante nel ciclo combinato in l/100 km: 7,0;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nel ciclo combinato in g/km: 160.</w:t>
      </w:r>
    </w:p>
    <w:p w14:paraId="331C7465" w14:textId="4F8BDEDD" w:rsidR="00FF2E7C" w:rsidRPr="006C30FF" w:rsidRDefault="00FF2E7C" w:rsidP="00D52489">
      <w:pPr>
        <w:pStyle w:val="Listenabsatz"/>
        <w:numPr>
          <w:ilvl w:val="0"/>
          <w:numId w:val="20"/>
        </w:numPr>
        <w:suppressAutoHyphens/>
        <w:rPr>
          <w:rFonts w:ascii="VW Text Office" w:hAnsi="VW Text Office"/>
          <w:sz w:val="19"/>
          <w:szCs w:val="19"/>
        </w:rPr>
      </w:pPr>
      <w:r>
        <w:rPr>
          <w:rFonts w:ascii="VW Text Office" w:hAnsi="VW Text Office"/>
          <w:sz w:val="19"/>
        </w:rPr>
        <w:t>Polo GTI con cambio DSG a 7 marce:</w:t>
      </w:r>
      <w:r>
        <w:rPr>
          <w:rFonts w:ascii="VW Text Office" w:hAnsi="VW Text Office"/>
          <w:color w:val="000000" w:themeColor="text1"/>
          <w:sz w:val="19"/>
        </w:rPr>
        <w:t xml:space="preserve"> Consumo di carburante nel ciclo combinato in l/100 km: 6,4;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nel ciclo combinato in g/km: 146.</w:t>
      </w:r>
    </w:p>
    <w:p w14:paraId="11BB3459" w14:textId="346A65FC" w:rsidR="00FF2E7C" w:rsidRPr="006C30FF" w:rsidRDefault="00FF2E7C" w:rsidP="00D52489">
      <w:pPr>
        <w:pStyle w:val="Listenabsatz"/>
        <w:numPr>
          <w:ilvl w:val="0"/>
          <w:numId w:val="20"/>
        </w:numPr>
        <w:suppressAutoHyphens/>
        <w:rPr>
          <w:rFonts w:ascii="VW Text Office" w:hAnsi="VW Text Office"/>
          <w:sz w:val="19"/>
          <w:szCs w:val="19"/>
        </w:rPr>
      </w:pPr>
      <w:r>
        <w:rPr>
          <w:rFonts w:ascii="VW Text Office" w:hAnsi="VW Text Office"/>
          <w:sz w:val="19"/>
        </w:rPr>
        <w:t>up! GTI a 6 marce:</w:t>
      </w:r>
      <w:r>
        <w:rPr>
          <w:rFonts w:ascii="VW Text Office" w:hAnsi="VW Text Office"/>
          <w:color w:val="000000" w:themeColor="text1"/>
          <w:sz w:val="19"/>
        </w:rPr>
        <w:t xml:space="preserve"> Consumo di carburante nel ciclo combinato in l/100 km: </w:t>
      </w:r>
      <w:r w:rsidR="00181D06">
        <w:rPr>
          <w:rFonts w:ascii="VW Text Office" w:hAnsi="VW Text Office"/>
          <w:color w:val="000000" w:themeColor="text1"/>
          <w:sz w:val="19"/>
        </w:rPr>
        <w:br/>
      </w:r>
      <w:r>
        <w:rPr>
          <w:rFonts w:ascii="VW Text Office" w:hAnsi="VW Text Office"/>
          <w:color w:val="000000" w:themeColor="text1"/>
          <w:sz w:val="19"/>
        </w:rPr>
        <w:t>5,5;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nel ciclo combinato in g/km: 125 – 124.</w:t>
      </w:r>
      <w:r>
        <w:rPr>
          <w:rFonts w:ascii="VW Text Office" w:hAnsi="VW Text Office"/>
          <w:sz w:val="19"/>
        </w:rPr>
        <w:t xml:space="preserve"> </w:t>
      </w:r>
    </w:p>
    <w:p w14:paraId="7D55F998" w14:textId="5024F225" w:rsidR="00FF2E7C" w:rsidRPr="006C30FF" w:rsidRDefault="00FF2E7C" w:rsidP="00D52489">
      <w:pPr>
        <w:pStyle w:val="Listenabsatz"/>
        <w:numPr>
          <w:ilvl w:val="0"/>
          <w:numId w:val="20"/>
        </w:numPr>
        <w:suppressAutoHyphens/>
        <w:rPr>
          <w:rFonts w:ascii="VW Text Office" w:hAnsi="VW Text Office"/>
          <w:sz w:val="19"/>
          <w:szCs w:val="19"/>
        </w:rPr>
      </w:pPr>
      <w:r>
        <w:rPr>
          <w:rFonts w:ascii="VW Text Office" w:hAnsi="VW Text Office"/>
          <w:sz w:val="19"/>
        </w:rPr>
        <w:t xml:space="preserve">Golf GTI </w:t>
      </w:r>
      <w:proofErr w:type="spellStart"/>
      <w:r>
        <w:rPr>
          <w:rFonts w:ascii="VW Text Office" w:hAnsi="VW Text Office"/>
          <w:sz w:val="19"/>
        </w:rPr>
        <w:t>Clubsport</w:t>
      </w:r>
      <w:proofErr w:type="spellEnd"/>
      <w:r>
        <w:rPr>
          <w:rFonts w:ascii="VW Text Office" w:hAnsi="VW Text Office"/>
          <w:sz w:val="19"/>
        </w:rPr>
        <w:t xml:space="preserve"> con cambio DSG a 7 marce:</w:t>
      </w:r>
      <w:r>
        <w:rPr>
          <w:rFonts w:ascii="VW Text Office" w:hAnsi="VW Text Office"/>
          <w:color w:val="000000" w:themeColor="text1"/>
          <w:sz w:val="19"/>
        </w:rPr>
        <w:t xml:space="preserve"> Consumo di carburante nel ciclo combinato in l/100 km: 7,4;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nel ciclo combinato in g/km: </w:t>
      </w:r>
      <w:r w:rsidR="00181D06">
        <w:rPr>
          <w:rFonts w:ascii="VW Text Office" w:hAnsi="VW Text Office"/>
          <w:color w:val="000000" w:themeColor="text1"/>
          <w:sz w:val="19"/>
        </w:rPr>
        <w:br/>
      </w:r>
      <w:r>
        <w:rPr>
          <w:rFonts w:ascii="VW Text Office" w:hAnsi="VW Text Office"/>
          <w:color w:val="000000" w:themeColor="text1"/>
          <w:sz w:val="19"/>
        </w:rPr>
        <w:t>168.</w:t>
      </w:r>
    </w:p>
    <w:p w14:paraId="64D4E56E" w14:textId="4F9AB547" w:rsidR="00A46858" w:rsidRPr="006C30FF" w:rsidRDefault="00A46858" w:rsidP="00D52489">
      <w:pPr>
        <w:pStyle w:val="Listenabsatz"/>
        <w:numPr>
          <w:ilvl w:val="0"/>
          <w:numId w:val="20"/>
        </w:numPr>
        <w:suppressAutoHyphens/>
        <w:spacing w:after="0" w:line="264" w:lineRule="auto"/>
        <w:ind w:left="357" w:hanging="357"/>
        <w:rPr>
          <w:rFonts w:ascii="VW Text Office" w:hAnsi="VW Text Office"/>
          <w:sz w:val="19"/>
          <w:szCs w:val="19"/>
        </w:rPr>
      </w:pPr>
      <w:r>
        <w:rPr>
          <w:rFonts w:ascii="VW Text Office" w:hAnsi="VW Text Office"/>
          <w:sz w:val="19"/>
        </w:rPr>
        <w:t xml:space="preserve">ID.7: </w:t>
      </w:r>
      <w:r w:rsidR="003D1C1E" w:rsidRPr="003D1C1E">
        <w:rPr>
          <w:rFonts w:ascii="VW Text Office" w:hAnsi="VW Text Office"/>
          <w:sz w:val="19"/>
        </w:rPr>
        <w:t>Consumo di energia elettrica in kWh/100 km: combinato 16,3-14,1; emissioni di CO</w:t>
      </w:r>
      <w:r w:rsidR="005E1C82" w:rsidRPr="003D1C1E">
        <w:rPr>
          <w:rFonts w:ascii="VW Text Office" w:hAnsi="VW Text Office"/>
          <w:sz w:val="19"/>
        </w:rPr>
        <w:t xml:space="preserve">₂ </w:t>
      </w:r>
      <w:r w:rsidR="003D1C1E" w:rsidRPr="003D1C1E">
        <w:rPr>
          <w:rFonts w:ascii="VW Text Office" w:hAnsi="VW Text Office"/>
          <w:sz w:val="19"/>
        </w:rPr>
        <w:t>in g/km: combinato 0; per il veicolo sono disponibili solo i valori di consumo ed emissioni secondo WLTP e non secondo NEDC. Dati sul consumo di carburante e sulle emissioni di CO₂ con intervalli che dipendono dall'equipaggiamento selezionato del veicolo.</w:t>
      </w:r>
    </w:p>
    <w:p w14:paraId="3604F988" w14:textId="2D191D16" w:rsidR="00542EAC" w:rsidRPr="006C30FF" w:rsidRDefault="00542EAC" w:rsidP="00D52489">
      <w:pPr>
        <w:pStyle w:val="Listenabsatz"/>
        <w:numPr>
          <w:ilvl w:val="0"/>
          <w:numId w:val="19"/>
        </w:numPr>
        <w:suppressAutoHyphens/>
        <w:rPr>
          <w:rFonts w:ascii="VW Text Office" w:hAnsi="VW Text Office"/>
          <w:color w:val="000000" w:themeColor="text1"/>
          <w:sz w:val="19"/>
          <w:szCs w:val="19"/>
        </w:rPr>
      </w:pPr>
      <w:r>
        <w:rPr>
          <w:rFonts w:ascii="VW Text Office" w:hAnsi="VW Text Office"/>
          <w:color w:val="000000" w:themeColor="text1"/>
          <w:sz w:val="19"/>
        </w:rPr>
        <w:t xml:space="preserve">I valori relativi all’autonomia sono valori teorici determinati sul banco di prova a rulli per asse singolo secondo la procedura di prova per autovetture e veicoli commerciali leggeri armonizzata a livello mondiale (Worldwide </w:t>
      </w:r>
      <w:proofErr w:type="spellStart"/>
      <w:r>
        <w:rPr>
          <w:rFonts w:ascii="VW Text Office" w:hAnsi="VW Text Office"/>
          <w:color w:val="000000" w:themeColor="text1"/>
          <w:sz w:val="19"/>
        </w:rPr>
        <w:t>Harmonized</w:t>
      </w:r>
      <w:proofErr w:type="spellEnd"/>
      <w:r>
        <w:rPr>
          <w:rFonts w:ascii="VW Text Office" w:hAnsi="VW Text Office"/>
          <w:color w:val="000000" w:themeColor="text1"/>
          <w:sz w:val="19"/>
        </w:rPr>
        <w:t xml:space="preserve"> Light </w:t>
      </w:r>
      <w:proofErr w:type="spellStart"/>
      <w:r>
        <w:rPr>
          <w:rFonts w:ascii="VW Text Office" w:hAnsi="VW Text Office"/>
          <w:color w:val="000000" w:themeColor="text1"/>
          <w:sz w:val="19"/>
        </w:rPr>
        <w:t>Vehicles</w:t>
      </w:r>
      <w:proofErr w:type="spellEnd"/>
      <w:r>
        <w:rPr>
          <w:rFonts w:ascii="VW Text Office" w:hAnsi="VW Text Office"/>
          <w:color w:val="000000" w:themeColor="text1"/>
          <w:sz w:val="19"/>
        </w:rPr>
        <w:t xml:space="preserve"> Test Procedure, WLTP). In base all'allestimento i valori di autonomia WLTP effettivi possono differire da quelli indicati. Nell’uso reale, l’autonomia effettiva dipende dallo stile di guida, dalla velocità, dall'impiego dei dispositivi comfort e degli accessori, dalla temperatura esterna, dal numero di passeggeri, dal carico e dalla topografia.</w:t>
      </w:r>
    </w:p>
    <w:p w14:paraId="4F71556C" w14:textId="198950D8" w:rsidR="00542EAC" w:rsidRPr="006C30FF" w:rsidRDefault="00542EAC" w:rsidP="00D52489">
      <w:pPr>
        <w:pStyle w:val="Listenabsatz"/>
        <w:numPr>
          <w:ilvl w:val="0"/>
          <w:numId w:val="19"/>
        </w:numPr>
        <w:suppressAutoHyphens/>
        <w:rPr>
          <w:rFonts w:ascii="VW Text Office" w:hAnsi="VW Text Office" w:cs="VW Head Light"/>
          <w:color w:val="000000" w:themeColor="text1"/>
          <w:sz w:val="19"/>
          <w:szCs w:val="19"/>
        </w:rPr>
      </w:pPr>
      <w:r>
        <w:rPr>
          <w:rFonts w:ascii="VW Text Office" w:hAnsi="VW Text Office"/>
          <w:color w:val="000000" w:themeColor="text1"/>
          <w:sz w:val="19"/>
        </w:rPr>
        <w:t>I valori indicati sul consumo di carburante e sulle emissioni sono stati determinati mediante la procedura di misurazione prescritta dalla legge. Il 1° gennaio 2022 il ciclo di prova WLTP ha sostituito completamente il ciclo di prova NEDC, motivo per cui a seguito di questa data non sono presenti valori NEDC per i veicoli di nuova omologazione.</w:t>
      </w:r>
    </w:p>
    <w:p w14:paraId="16FD17AC" w14:textId="215FEFD1" w:rsidR="00542EAC" w:rsidRPr="006C30FF" w:rsidRDefault="00542EAC" w:rsidP="00D52489">
      <w:pPr>
        <w:pStyle w:val="Listenabsatz"/>
        <w:numPr>
          <w:ilvl w:val="0"/>
          <w:numId w:val="19"/>
        </w:numPr>
        <w:suppressAutoHyphens/>
        <w:rPr>
          <w:rFonts w:ascii="VW Text Office" w:hAnsi="VW Text Office" w:cs="VW Head Light"/>
          <w:color w:val="000000" w:themeColor="text1"/>
          <w:sz w:val="19"/>
          <w:szCs w:val="19"/>
        </w:rPr>
      </w:pPr>
      <w:r>
        <w:rPr>
          <w:rFonts w:ascii="VW Text Office" w:hAnsi="VW Text Office"/>
          <w:color w:val="000000" w:themeColor="text1"/>
          <w:sz w:val="19"/>
        </w:rPr>
        <w:t>I dati non si riferiscono a un singolo veicolo e non sono parte dell’offerta. Servono unicamente a fini di confronto tra i diversi tipi di veicoli. Gli equipaggiamenti supplementari e gli accessori (parti applicate, dimensione pneumatici ecc.) possono modificare parametri rilevanti del veicolo, ad es. il peso, la resistenza al rotolamento e l'aerodinamica e, insieme alle condizioni atmosferiche e di traffico e al comportamento di guida personale, incidono sul consumo di carburante, sul consumo elettrico, sulle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e sui valori prestazionali del veicolo.</w:t>
      </w:r>
    </w:p>
    <w:p w14:paraId="3C880693" w14:textId="0924D8CF" w:rsidR="00542EAC" w:rsidRPr="006C30FF" w:rsidRDefault="00542EAC" w:rsidP="00D52489">
      <w:pPr>
        <w:pStyle w:val="Listenabsatz"/>
        <w:numPr>
          <w:ilvl w:val="0"/>
          <w:numId w:val="19"/>
        </w:numPr>
        <w:suppressAutoHyphens/>
        <w:rPr>
          <w:rFonts w:ascii="VW Text Office" w:hAnsi="VW Text Office" w:cs="VW Head Light"/>
          <w:color w:val="000000" w:themeColor="text1"/>
          <w:sz w:val="19"/>
          <w:szCs w:val="19"/>
        </w:rPr>
      </w:pPr>
      <w:r>
        <w:rPr>
          <w:rFonts w:ascii="VW Text Office" w:hAnsi="VW Text Office"/>
          <w:color w:val="000000" w:themeColor="text1"/>
          <w:sz w:val="19"/>
        </w:rPr>
        <w:t>A causa delle condizioni di test più realistiche, i valori del consumo di carburante e delle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misurati secondo il WLTP sono in molti casi superiori a quelli misurati secondo il NEDC. Per questo motivo dal 1° settembre 2018 possono verificarsi corrispondenti variazioni nella tassazione dei veicoli. Per ulteriori informazioni sulle differenze tra WLTP e NEDC consultare </w:t>
      </w:r>
      <w:hyperlink r:id="rId17" w:history="1">
        <w:r>
          <w:rPr>
            <w:rStyle w:val="Hyperlink"/>
            <w:rFonts w:ascii="VW Text Office" w:hAnsi="VW Text Office"/>
            <w:color w:val="000000" w:themeColor="text1"/>
            <w:sz w:val="19"/>
          </w:rPr>
          <w:t>http://www.volkswagen.de/wltp</w:t>
        </w:r>
      </w:hyperlink>
      <w:r>
        <w:rPr>
          <w:rFonts w:ascii="VW Text Office" w:hAnsi="VW Text Office"/>
          <w:color w:val="000000" w:themeColor="text1"/>
          <w:sz w:val="19"/>
        </w:rPr>
        <w:t>.</w:t>
      </w:r>
    </w:p>
    <w:p w14:paraId="578F3728" w14:textId="56F1EBEA" w:rsidR="00542EAC" w:rsidRPr="006C30FF" w:rsidRDefault="00542EAC" w:rsidP="00D52489">
      <w:pPr>
        <w:pStyle w:val="Listenabsatz"/>
        <w:numPr>
          <w:ilvl w:val="0"/>
          <w:numId w:val="19"/>
        </w:numPr>
        <w:suppressAutoHyphens/>
        <w:rPr>
          <w:rFonts w:ascii="VW Text Office" w:hAnsi="VW Text Office"/>
          <w:color w:val="000000" w:themeColor="text1"/>
          <w:sz w:val="19"/>
          <w:szCs w:val="19"/>
        </w:rPr>
      </w:pPr>
      <w:r>
        <w:rPr>
          <w:rFonts w:ascii="VW Text Office" w:hAnsi="VW Text Office"/>
          <w:color w:val="000000" w:themeColor="text1"/>
          <w:sz w:val="19"/>
        </w:rPr>
        <w:t>Ulteriori informazioni sui consumi di carburante ufficiali e sulle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specifiche ufficiali delle nuove autovetture consultare la “Guida ai consumi di carburante, alle emissioni di CO</w:t>
      </w:r>
      <w:r>
        <w:rPr>
          <w:rFonts w:ascii="VW Text Office" w:hAnsi="VW Text Office"/>
          <w:color w:val="000000" w:themeColor="text1"/>
          <w:sz w:val="19"/>
          <w:vertAlign w:val="subscript"/>
        </w:rPr>
        <w:t>2</w:t>
      </w:r>
      <w:r>
        <w:rPr>
          <w:rFonts w:ascii="VW Text Office" w:hAnsi="VW Text Office"/>
          <w:color w:val="000000" w:themeColor="text1"/>
          <w:sz w:val="19"/>
        </w:rPr>
        <w:t xml:space="preserve"> e al consumo di corrente delle autovetture nuove”, disponibile presso tutti i punti vendita e presso DAT Deutsche Automobil </w:t>
      </w:r>
      <w:proofErr w:type="spellStart"/>
      <w:r>
        <w:rPr>
          <w:rFonts w:ascii="VW Text Office" w:hAnsi="VW Text Office"/>
          <w:color w:val="000000" w:themeColor="text1"/>
          <w:sz w:val="19"/>
        </w:rPr>
        <w:t>Treuhand</w:t>
      </w:r>
      <w:proofErr w:type="spellEnd"/>
      <w:r>
        <w:rPr>
          <w:rFonts w:ascii="VW Text Office" w:hAnsi="VW Text Office"/>
          <w:color w:val="000000" w:themeColor="text1"/>
          <w:sz w:val="19"/>
        </w:rPr>
        <w:t xml:space="preserve"> GmbH, Hellmuth-</w:t>
      </w:r>
      <w:proofErr w:type="spellStart"/>
      <w:r>
        <w:rPr>
          <w:rFonts w:ascii="VW Text Office" w:hAnsi="VW Text Office"/>
          <w:color w:val="000000" w:themeColor="text1"/>
          <w:sz w:val="19"/>
        </w:rPr>
        <w:t>Hirth</w:t>
      </w:r>
      <w:proofErr w:type="spellEnd"/>
      <w:r>
        <w:rPr>
          <w:rFonts w:ascii="VW Text Office" w:hAnsi="VW Text Office"/>
          <w:color w:val="000000" w:themeColor="text1"/>
          <w:sz w:val="19"/>
        </w:rPr>
        <w:t>-</w:t>
      </w:r>
      <w:proofErr w:type="spellStart"/>
      <w:r>
        <w:rPr>
          <w:rFonts w:ascii="VW Text Office" w:hAnsi="VW Text Office"/>
          <w:color w:val="000000" w:themeColor="text1"/>
          <w:sz w:val="19"/>
        </w:rPr>
        <w:t>Str</w:t>
      </w:r>
      <w:proofErr w:type="spellEnd"/>
      <w:r>
        <w:rPr>
          <w:rFonts w:ascii="VW Text Office" w:hAnsi="VW Text Office"/>
          <w:color w:val="000000" w:themeColor="text1"/>
          <w:sz w:val="19"/>
        </w:rPr>
        <w:t xml:space="preserve">. 1, D-73760 </w:t>
      </w:r>
      <w:proofErr w:type="spellStart"/>
      <w:r>
        <w:rPr>
          <w:rFonts w:ascii="VW Text Office" w:hAnsi="VW Text Office"/>
          <w:color w:val="000000" w:themeColor="text1"/>
          <w:sz w:val="19"/>
        </w:rPr>
        <w:t>Ostfildern</w:t>
      </w:r>
      <w:proofErr w:type="spellEnd"/>
      <w:r>
        <w:rPr>
          <w:rFonts w:ascii="VW Text Office" w:hAnsi="VW Text Office"/>
          <w:color w:val="000000" w:themeColor="text1"/>
          <w:sz w:val="19"/>
        </w:rPr>
        <w:t xml:space="preserve"> oppure all’indirizzo www.dat.de/co2.</w:t>
      </w:r>
    </w:p>
    <w:sectPr w:rsidR="00542EAC" w:rsidRPr="006C30FF" w:rsidSect="00BE2E72">
      <w:headerReference w:type="default" r:id="rId18"/>
      <w:footerReference w:type="default" r:id="rId19"/>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B772" w14:textId="77777777" w:rsidR="00D84AEC" w:rsidRDefault="00D84AEC">
      <w:r>
        <w:separator/>
      </w:r>
    </w:p>
  </w:endnote>
  <w:endnote w:type="continuationSeparator" w:id="0">
    <w:p w14:paraId="02564E46" w14:textId="77777777" w:rsidR="00D84AEC" w:rsidRDefault="00D8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font>
  <w:font w:name="VWText">
    <w:altName w:val="Times New Roman"/>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W Head">
    <w:altName w:val="Calibri"/>
    <w:panose1 w:val="020B0504040200000003"/>
    <w:charset w:val="00"/>
    <w:family w:val="swiss"/>
    <w:notTrueType/>
    <w:pitch w:val="variable"/>
    <w:sig w:usb0="A00002AF" w:usb1="5000207B" w:usb2="00000000" w:usb3="00000000" w:csb0="0000009F" w:csb1="00000000"/>
  </w:font>
  <w:font w:name="VW Head Light">
    <w:panose1 w:val="020B03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3D16" w14:textId="1B4283CA" w:rsidR="00C960CA" w:rsidRDefault="008D6F04">
    <w:pPr>
      <w:pStyle w:val="Fuzeile"/>
    </w:pPr>
    <w:r>
      <w:rPr>
        <w:noProof/>
      </w:rPr>
      <mc:AlternateContent>
        <mc:Choice Requires="wps">
          <w:drawing>
            <wp:anchor distT="0" distB="0" distL="114300" distR="114300" simplePos="0" relativeHeight="251663872" behindDoc="0" locked="0" layoutInCell="1" allowOverlap="1" wp14:anchorId="7E106E86" wp14:editId="61C6AD74">
              <wp:simplePos x="0" y="0"/>
              <wp:positionH relativeFrom="page">
                <wp:posOffset>910590</wp:posOffset>
              </wp:positionH>
              <wp:positionV relativeFrom="paragraph">
                <wp:posOffset>-456565</wp:posOffset>
              </wp:positionV>
              <wp:extent cx="1332000" cy="342000"/>
              <wp:effectExtent l="0" t="0" r="0" b="0"/>
              <wp:wrapNone/>
              <wp:docPr id="9"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8B11CA9" w14:textId="77777777" w:rsidR="00CA7077" w:rsidRPr="000F68F7" w:rsidRDefault="00824910" w:rsidP="00CA7077">
                          <w:pPr>
                            <w:pStyle w:val="DatumAusgabe"/>
                            <w:rPr>
                              <w:color w:val="auto"/>
                            </w:rPr>
                          </w:pPr>
                          <w:r>
                            <w:rPr>
                              <w:color w:val="auto"/>
                            </w:rPr>
                            <w:t>Interno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06E86" id="_x0000_t202" coordsize="21600,21600" o:spt="202" path="m,l,21600r21600,l21600,xe">
              <v:stroke joinstyle="miter"/>
              <v:path gradientshapeok="t" o:connecttype="rect"/>
            </v:shapetype>
            <v:shape id="Textfeld 10" o:spid="_x0000_s1028" type="#_x0000_t202" style="position:absolute;margin-left:71.7pt;margin-top:-35.95pt;width:104.9pt;height:2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18B11CA9" w14:textId="77777777" w:rsidR="00CA7077" w:rsidRPr="000F68F7" w:rsidRDefault="00824910" w:rsidP="00CA7077">
                    <w:pPr>
                      <w:pStyle w:val="DatumAusgabe"/>
                      <w:rPr>
                        <w:color w:val="auto"/>
                      </w:rPr>
                    </w:pPr>
                    <w:r>
                      <w:rPr>
                        <w:color w:val="auto"/>
                      </w:rPr>
                      <w:t>Interno</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CDFD682" wp14:editId="0234EE21">
              <wp:simplePos x="0" y="0"/>
              <wp:positionH relativeFrom="page">
                <wp:posOffset>5965825</wp:posOffset>
              </wp:positionH>
              <wp:positionV relativeFrom="paragraph">
                <wp:posOffset>-455930</wp:posOffset>
              </wp:positionV>
              <wp:extent cx="1332230" cy="342265"/>
              <wp:effectExtent l="0" t="0" r="0" b="0"/>
              <wp:wrapNone/>
              <wp:docPr id="29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8E7A0CB" w14:textId="7F987B24" w:rsidR="00425870" w:rsidRDefault="007E42EC" w:rsidP="00227E36">
                          <w:pPr>
                            <w:pStyle w:val="Kopfzeile"/>
                          </w:pPr>
                          <w:r>
                            <w:t xml:space="preserve">Pagina </w:t>
                          </w:r>
                          <w:r w:rsidR="00425870">
                            <w:fldChar w:fldCharType="begin"/>
                          </w:r>
                          <w:r w:rsidR="00425870">
                            <w:instrText>PAGE  \* Arabic  \* MERGEFORMAT</w:instrText>
                          </w:r>
                          <w:r w:rsidR="00425870">
                            <w:fldChar w:fldCharType="separate"/>
                          </w:r>
                          <w:r w:rsidR="00D52489">
                            <w:t>1</w:t>
                          </w:r>
                          <w:r w:rsidR="00425870">
                            <w:fldChar w:fldCharType="end"/>
                          </w:r>
                          <w:r>
                            <w:t xml:space="preserve"> di </w:t>
                          </w:r>
                          <w:r w:rsidR="005E1C82">
                            <w:fldChar w:fldCharType="begin"/>
                          </w:r>
                          <w:r w:rsidR="005E1C82">
                            <w:instrText>NUMPAGES  \* Arabic  \* MERGEFORMAT</w:instrText>
                          </w:r>
                          <w:r w:rsidR="005E1C82">
                            <w:fldChar w:fldCharType="separate"/>
                          </w:r>
                          <w:r w:rsidR="00D52489">
                            <w:t>9</w:t>
                          </w:r>
                          <w:r w:rsidR="005E1C82">
                            <w:fldChar w:fldCharType="end"/>
                          </w:r>
                        </w:p>
                        <w:p w14:paraId="591052ED"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FD682" id="Textfeld 11" o:spid="_x0000_s1029"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NuR4N33AQAA1gMAAA4AAAAAAAAAAAAAAAAA&#10;LgIAAGRycy9lMm9Eb2MueG1sUEsBAi0AFAAGAAgAAAAhAFOtyq/hAAAADAEAAA8AAAAAAAAAAAAA&#10;AAAAUQQAAGRycy9kb3ducmV2LnhtbFBLBQYAAAAABAAEAPMAAABfBQAAAAA=&#10;" stroked="f">
              <v:textbox inset="0,0,0,0">
                <w:txbxContent>
                  <w:p w14:paraId="28E7A0CB" w14:textId="7F987B24" w:rsidR="00425870" w:rsidRDefault="007E42EC" w:rsidP="00227E36">
                    <w:pPr>
                      <w:pStyle w:val="Kopfzeile"/>
                    </w:pPr>
                    <w:r>
                      <w:t xml:space="preserve">Pagina </w:t>
                    </w:r>
                    <w:r w:rsidR="00425870">
                      <w:fldChar w:fldCharType="begin"/>
                    </w:r>
                    <w:r w:rsidR="00425870">
                      <w:instrText>PAGE  \* Arabic  \* MERGEFORMAT</w:instrText>
                    </w:r>
                    <w:r w:rsidR="00425870">
                      <w:fldChar w:fldCharType="separate"/>
                    </w:r>
                    <w:r w:rsidR="00D52489">
                      <w:t>1</w:t>
                    </w:r>
                    <w:r w:rsidR="00425870">
                      <w:fldChar w:fldCharType="end"/>
                    </w:r>
                    <w:r>
                      <w:t xml:space="preserve"> di </w:t>
                    </w:r>
                    <w:r w:rsidR="005E1C82">
                      <w:fldChar w:fldCharType="begin"/>
                    </w:r>
                    <w:r w:rsidR="005E1C82">
                      <w:instrText>NUMPAGES  \* Arabic  \* MERGEFORMAT</w:instrText>
                    </w:r>
                    <w:r w:rsidR="005E1C82">
                      <w:fldChar w:fldCharType="separate"/>
                    </w:r>
                    <w:r w:rsidR="00D52489">
                      <w:t>9</w:t>
                    </w:r>
                    <w:r w:rsidR="005E1C82">
                      <w:fldChar w:fldCharType="end"/>
                    </w:r>
                  </w:p>
                  <w:p w14:paraId="591052ED"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2402" w14:textId="77777777" w:rsidR="00D84AEC" w:rsidRDefault="00D84AEC">
      <w:r>
        <w:separator/>
      </w:r>
    </w:p>
  </w:footnote>
  <w:footnote w:type="continuationSeparator" w:id="0">
    <w:p w14:paraId="1B8D0E85" w14:textId="77777777" w:rsidR="00D84AEC" w:rsidRDefault="00D8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4950" w14:textId="77777777" w:rsidR="005B01E8" w:rsidRDefault="00A064C5">
    <w:pPr>
      <w:pStyle w:val="Kopfzeile"/>
    </w:pPr>
    <w:r>
      <w:rPr>
        <w:noProof/>
      </w:rPr>
      <w:drawing>
        <wp:anchor distT="0" distB="0" distL="114300" distR="114300" simplePos="0" relativeHeight="251655680" behindDoc="1" locked="0" layoutInCell="1" allowOverlap="1" wp14:anchorId="731C43B3" wp14:editId="1E5E1B8C">
          <wp:simplePos x="0" y="0"/>
          <wp:positionH relativeFrom="page">
            <wp:posOffset>6023321</wp:posOffset>
          </wp:positionH>
          <wp:positionV relativeFrom="page">
            <wp:posOffset>406400</wp:posOffset>
          </wp:positionV>
          <wp:extent cx="791845" cy="791845"/>
          <wp:effectExtent l="0" t="0" r="0" b="0"/>
          <wp:wrapNone/>
          <wp:docPr id="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1B538488" wp14:editId="6E10117F">
              <wp:simplePos x="0" y="0"/>
              <wp:positionH relativeFrom="margin">
                <wp:align>left</wp:align>
              </wp:positionH>
              <wp:positionV relativeFrom="paragraph">
                <wp:posOffset>757003</wp:posOffset>
              </wp:positionV>
              <wp:extent cx="3505200" cy="288290"/>
              <wp:effectExtent l="0" t="0" r="0" b="16510"/>
              <wp:wrapNone/>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A0249B" w14:textId="1A4D270C" w:rsidR="00586C5C" w:rsidRPr="00FC2B6D" w:rsidRDefault="00FC2B6D" w:rsidP="00586C5C">
                          <w:pPr>
                            <w:rPr>
                              <w:b/>
                              <w:bCs/>
                              <w:color w:val="00274A"/>
                              <w:sz w:val="36"/>
                              <w:szCs w:val="36"/>
                              <w:lang w:val="de-DE"/>
                            </w:rPr>
                          </w:pPr>
                          <w:r>
                            <w:rPr>
                              <w:b/>
                              <w:color w:val="00274A"/>
                              <w:sz w:val="36"/>
                              <w:lang w:val="de-DE"/>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538488" id="_x0000_t202" coordsize="21600,21600" o:spt="202" path="m,l,21600r21600,l21600,xe">
              <v:stroke joinstyle="miter"/>
              <v:path gradientshapeok="t" o:connecttype="rect"/>
            </v:shapetype>
            <v:shape id="Textfeld 6"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43A0249B" w14:textId="1A4D270C" w:rsidR="00586C5C" w:rsidRPr="00FC2B6D" w:rsidRDefault="00FC2B6D" w:rsidP="00586C5C">
                    <w:pPr>
                      <w:rPr>
                        <w:b/>
                        <w:bCs/>
                        <w:color w:val="00274A"/>
                        <w:sz w:val="36"/>
                        <w:szCs w:val="36"/>
                        <w:lang w:val="de-DE"/>
                      </w:rPr>
                    </w:pPr>
                    <w:r>
                      <w:rPr>
                        <w:b/>
                        <w:color w:val="00274A"/>
                        <w:sz w:val="36"/>
                        <w:lang w:val="de-DE"/>
                      </w:rPr>
                      <w:t>Media Information</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797C28E6" wp14:editId="2B39F1D2">
              <wp:simplePos x="0" y="0"/>
              <wp:positionH relativeFrom="column">
                <wp:posOffset>10082530</wp:posOffset>
              </wp:positionH>
              <wp:positionV relativeFrom="paragraph">
                <wp:posOffset>532765</wp:posOffset>
              </wp:positionV>
              <wp:extent cx="970280" cy="4972685"/>
              <wp:effectExtent l="0" t="0" r="0" b="0"/>
              <wp:wrapNone/>
              <wp:docPr id="11"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0F86" id="Rechteck 7"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7728" behindDoc="0" locked="0" layoutInCell="1" allowOverlap="1" wp14:anchorId="68FEDF47" wp14:editId="14C88668">
              <wp:simplePos x="0" y="0"/>
              <wp:positionH relativeFrom="page">
                <wp:posOffset>906780</wp:posOffset>
              </wp:positionH>
              <wp:positionV relativeFrom="paragraph">
                <wp:posOffset>-454025</wp:posOffset>
              </wp:positionV>
              <wp:extent cx="1331595" cy="304165"/>
              <wp:effectExtent l="0" t="0" r="0" b="0"/>
              <wp:wrapNone/>
              <wp:docPr id="2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12885FA" w14:textId="77777777" w:rsidR="0007171A" w:rsidRPr="00BC24A2" w:rsidRDefault="0007171A" w:rsidP="0007171A">
                          <w:pPr>
                            <w:pStyle w:val="DatumAusgabe"/>
                          </w:pPr>
                          <w:r>
                            <w:t>N.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DF47" id="Textfeld 8"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012885FA" w14:textId="77777777" w:rsidR="0007171A" w:rsidRPr="00BC24A2" w:rsidRDefault="0007171A" w:rsidP="0007171A">
                    <w:pPr>
                      <w:pStyle w:val="DatumAusgabe"/>
                    </w:pPr>
                    <w:r>
                      <w:t>N.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5"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A07EA5"/>
    <w:multiLevelType w:val="hybridMultilevel"/>
    <w:tmpl w:val="C45A30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3BC5540"/>
    <w:multiLevelType w:val="hybridMultilevel"/>
    <w:tmpl w:val="8F60C2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675030">
    <w:abstractNumId w:val="1"/>
  </w:num>
  <w:num w:numId="2" w16cid:durableId="1504010611">
    <w:abstractNumId w:val="1"/>
  </w:num>
  <w:num w:numId="3" w16cid:durableId="961763411">
    <w:abstractNumId w:val="14"/>
  </w:num>
  <w:num w:numId="4" w16cid:durableId="1742480329">
    <w:abstractNumId w:val="0"/>
  </w:num>
  <w:num w:numId="5" w16cid:durableId="38822246">
    <w:abstractNumId w:val="13"/>
  </w:num>
  <w:num w:numId="6" w16cid:durableId="764425735">
    <w:abstractNumId w:val="12"/>
  </w:num>
  <w:num w:numId="7" w16cid:durableId="506479005">
    <w:abstractNumId w:val="7"/>
  </w:num>
  <w:num w:numId="8" w16cid:durableId="1730110620">
    <w:abstractNumId w:val="5"/>
  </w:num>
  <w:num w:numId="9" w16cid:durableId="1653021199">
    <w:abstractNumId w:val="6"/>
  </w:num>
  <w:num w:numId="10" w16cid:durableId="143400025">
    <w:abstractNumId w:val="9"/>
  </w:num>
  <w:num w:numId="11" w16cid:durableId="1040977393">
    <w:abstractNumId w:val="3"/>
  </w:num>
  <w:num w:numId="12" w16cid:durableId="1655455469">
    <w:abstractNumId w:val="15"/>
  </w:num>
  <w:num w:numId="13" w16cid:durableId="1427846493">
    <w:abstractNumId w:val="10"/>
  </w:num>
  <w:num w:numId="14" w16cid:durableId="943463281">
    <w:abstractNumId w:val="2"/>
  </w:num>
  <w:num w:numId="15" w16cid:durableId="747580924">
    <w:abstractNumId w:val="11"/>
  </w:num>
  <w:num w:numId="16" w16cid:durableId="2022975799">
    <w:abstractNumId w:val="4"/>
  </w:num>
  <w:num w:numId="17" w16cid:durableId="1887712489">
    <w:abstractNumId w:val="8"/>
  </w:num>
  <w:num w:numId="18" w16cid:durableId="619919036">
    <w:abstractNumId w:val="18"/>
  </w:num>
  <w:num w:numId="19" w16cid:durableId="10962803">
    <w:abstractNumId w:val="17"/>
  </w:num>
  <w:num w:numId="20" w16cid:durableId="9006027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11E3"/>
    <w:rsid w:val="00001797"/>
    <w:rsid w:val="0000186A"/>
    <w:rsid w:val="00002174"/>
    <w:rsid w:val="00003495"/>
    <w:rsid w:val="00003EB3"/>
    <w:rsid w:val="00004048"/>
    <w:rsid w:val="0000677F"/>
    <w:rsid w:val="00006D69"/>
    <w:rsid w:val="000070F4"/>
    <w:rsid w:val="00007856"/>
    <w:rsid w:val="000079BE"/>
    <w:rsid w:val="0001028F"/>
    <w:rsid w:val="0001181D"/>
    <w:rsid w:val="00011B2D"/>
    <w:rsid w:val="0001210F"/>
    <w:rsid w:val="00012677"/>
    <w:rsid w:val="00012A5C"/>
    <w:rsid w:val="000145F8"/>
    <w:rsid w:val="0001669A"/>
    <w:rsid w:val="00016A5A"/>
    <w:rsid w:val="00016E42"/>
    <w:rsid w:val="00017223"/>
    <w:rsid w:val="00017D45"/>
    <w:rsid w:val="0002099F"/>
    <w:rsid w:val="00021810"/>
    <w:rsid w:val="00021AB6"/>
    <w:rsid w:val="00022DE7"/>
    <w:rsid w:val="00022FFD"/>
    <w:rsid w:val="00024EAB"/>
    <w:rsid w:val="000253F2"/>
    <w:rsid w:val="00025E4F"/>
    <w:rsid w:val="0002736E"/>
    <w:rsid w:val="00027845"/>
    <w:rsid w:val="00031013"/>
    <w:rsid w:val="00031E2F"/>
    <w:rsid w:val="00031E74"/>
    <w:rsid w:val="00032C07"/>
    <w:rsid w:val="00032E89"/>
    <w:rsid w:val="000340D1"/>
    <w:rsid w:val="0003417E"/>
    <w:rsid w:val="00035641"/>
    <w:rsid w:val="000363DA"/>
    <w:rsid w:val="00036D92"/>
    <w:rsid w:val="000370C2"/>
    <w:rsid w:val="00037345"/>
    <w:rsid w:val="000401CA"/>
    <w:rsid w:val="00040507"/>
    <w:rsid w:val="000407A5"/>
    <w:rsid w:val="00040AFC"/>
    <w:rsid w:val="00041023"/>
    <w:rsid w:val="000423BD"/>
    <w:rsid w:val="00042837"/>
    <w:rsid w:val="00043205"/>
    <w:rsid w:val="00043220"/>
    <w:rsid w:val="0004382E"/>
    <w:rsid w:val="00043BA3"/>
    <w:rsid w:val="000448BF"/>
    <w:rsid w:val="0004492B"/>
    <w:rsid w:val="00044EFD"/>
    <w:rsid w:val="00045B28"/>
    <w:rsid w:val="00046C16"/>
    <w:rsid w:val="00046D45"/>
    <w:rsid w:val="00047174"/>
    <w:rsid w:val="0004717E"/>
    <w:rsid w:val="00047FA3"/>
    <w:rsid w:val="00050003"/>
    <w:rsid w:val="00050301"/>
    <w:rsid w:val="0005068C"/>
    <w:rsid w:val="00051933"/>
    <w:rsid w:val="000519BF"/>
    <w:rsid w:val="000519E9"/>
    <w:rsid w:val="00051A5C"/>
    <w:rsid w:val="00051B28"/>
    <w:rsid w:val="00051DBB"/>
    <w:rsid w:val="00052C8A"/>
    <w:rsid w:val="000533B8"/>
    <w:rsid w:val="0005364E"/>
    <w:rsid w:val="00053753"/>
    <w:rsid w:val="000542E2"/>
    <w:rsid w:val="0005446D"/>
    <w:rsid w:val="00056174"/>
    <w:rsid w:val="000572DC"/>
    <w:rsid w:val="000575E4"/>
    <w:rsid w:val="000604C2"/>
    <w:rsid w:val="00061851"/>
    <w:rsid w:val="00061B0B"/>
    <w:rsid w:val="00061BDF"/>
    <w:rsid w:val="00063AA8"/>
    <w:rsid w:val="00063AE1"/>
    <w:rsid w:val="00063B33"/>
    <w:rsid w:val="000650DB"/>
    <w:rsid w:val="00065B1B"/>
    <w:rsid w:val="0006633F"/>
    <w:rsid w:val="000667F0"/>
    <w:rsid w:val="0006751D"/>
    <w:rsid w:val="00067618"/>
    <w:rsid w:val="000706D6"/>
    <w:rsid w:val="00070AB4"/>
    <w:rsid w:val="000711D2"/>
    <w:rsid w:val="0007171A"/>
    <w:rsid w:val="00072523"/>
    <w:rsid w:val="00072E51"/>
    <w:rsid w:val="00073A70"/>
    <w:rsid w:val="0007400B"/>
    <w:rsid w:val="000741F8"/>
    <w:rsid w:val="000749C2"/>
    <w:rsid w:val="00074B34"/>
    <w:rsid w:val="00074DB1"/>
    <w:rsid w:val="00075490"/>
    <w:rsid w:val="00075D0C"/>
    <w:rsid w:val="00075E9C"/>
    <w:rsid w:val="0007723F"/>
    <w:rsid w:val="00077506"/>
    <w:rsid w:val="000779F5"/>
    <w:rsid w:val="00077EE6"/>
    <w:rsid w:val="00080A6D"/>
    <w:rsid w:val="00081827"/>
    <w:rsid w:val="00082915"/>
    <w:rsid w:val="0008326A"/>
    <w:rsid w:val="00083659"/>
    <w:rsid w:val="000836A5"/>
    <w:rsid w:val="00085CD5"/>
    <w:rsid w:val="000869D6"/>
    <w:rsid w:val="00086E6D"/>
    <w:rsid w:val="00086F57"/>
    <w:rsid w:val="000879B5"/>
    <w:rsid w:val="0009053A"/>
    <w:rsid w:val="00090CB7"/>
    <w:rsid w:val="00090DF6"/>
    <w:rsid w:val="0009108C"/>
    <w:rsid w:val="00091315"/>
    <w:rsid w:val="0009206E"/>
    <w:rsid w:val="000924B0"/>
    <w:rsid w:val="0009440B"/>
    <w:rsid w:val="0009461E"/>
    <w:rsid w:val="0009471E"/>
    <w:rsid w:val="000960E0"/>
    <w:rsid w:val="00096DC1"/>
    <w:rsid w:val="00096EF7"/>
    <w:rsid w:val="00096FAB"/>
    <w:rsid w:val="00097C6C"/>
    <w:rsid w:val="00097DAB"/>
    <w:rsid w:val="00097E95"/>
    <w:rsid w:val="00097EE3"/>
    <w:rsid w:val="000A0E81"/>
    <w:rsid w:val="000A130E"/>
    <w:rsid w:val="000A1408"/>
    <w:rsid w:val="000A20B9"/>
    <w:rsid w:val="000A224F"/>
    <w:rsid w:val="000A29E1"/>
    <w:rsid w:val="000A302C"/>
    <w:rsid w:val="000A43C1"/>
    <w:rsid w:val="000A456C"/>
    <w:rsid w:val="000A4E75"/>
    <w:rsid w:val="000A56B7"/>
    <w:rsid w:val="000A59DE"/>
    <w:rsid w:val="000A707C"/>
    <w:rsid w:val="000A7253"/>
    <w:rsid w:val="000A7D88"/>
    <w:rsid w:val="000A7F02"/>
    <w:rsid w:val="000B04E8"/>
    <w:rsid w:val="000B0D87"/>
    <w:rsid w:val="000B1C44"/>
    <w:rsid w:val="000B1E63"/>
    <w:rsid w:val="000B1F0B"/>
    <w:rsid w:val="000B252E"/>
    <w:rsid w:val="000B25A2"/>
    <w:rsid w:val="000B2D57"/>
    <w:rsid w:val="000B2D6A"/>
    <w:rsid w:val="000B34B1"/>
    <w:rsid w:val="000B3EA5"/>
    <w:rsid w:val="000B58EC"/>
    <w:rsid w:val="000B6813"/>
    <w:rsid w:val="000B6A6C"/>
    <w:rsid w:val="000C0722"/>
    <w:rsid w:val="000C0895"/>
    <w:rsid w:val="000C0B70"/>
    <w:rsid w:val="000C11AE"/>
    <w:rsid w:val="000C1BC4"/>
    <w:rsid w:val="000C2A65"/>
    <w:rsid w:val="000C3CB3"/>
    <w:rsid w:val="000C4B9F"/>
    <w:rsid w:val="000C57D5"/>
    <w:rsid w:val="000C59F9"/>
    <w:rsid w:val="000C5A43"/>
    <w:rsid w:val="000C7615"/>
    <w:rsid w:val="000D05E9"/>
    <w:rsid w:val="000D09DB"/>
    <w:rsid w:val="000D147E"/>
    <w:rsid w:val="000D14DE"/>
    <w:rsid w:val="000D254B"/>
    <w:rsid w:val="000D281F"/>
    <w:rsid w:val="000D3676"/>
    <w:rsid w:val="000D43E6"/>
    <w:rsid w:val="000D4C8B"/>
    <w:rsid w:val="000D4EEB"/>
    <w:rsid w:val="000D5830"/>
    <w:rsid w:val="000D5C41"/>
    <w:rsid w:val="000D6650"/>
    <w:rsid w:val="000D6891"/>
    <w:rsid w:val="000D6D76"/>
    <w:rsid w:val="000D7584"/>
    <w:rsid w:val="000E0BF5"/>
    <w:rsid w:val="000E164F"/>
    <w:rsid w:val="000E1806"/>
    <w:rsid w:val="000E193E"/>
    <w:rsid w:val="000E2DAC"/>
    <w:rsid w:val="000E3385"/>
    <w:rsid w:val="000E3927"/>
    <w:rsid w:val="000E3FF2"/>
    <w:rsid w:val="000E4617"/>
    <w:rsid w:val="000E54C9"/>
    <w:rsid w:val="000E56A4"/>
    <w:rsid w:val="000E5882"/>
    <w:rsid w:val="000E6425"/>
    <w:rsid w:val="000E6EF5"/>
    <w:rsid w:val="000E7B28"/>
    <w:rsid w:val="000F03C9"/>
    <w:rsid w:val="000F0BE8"/>
    <w:rsid w:val="000F1ACA"/>
    <w:rsid w:val="000F4201"/>
    <w:rsid w:val="000F55DD"/>
    <w:rsid w:val="000F5892"/>
    <w:rsid w:val="000F6283"/>
    <w:rsid w:val="000F64ED"/>
    <w:rsid w:val="000F65EB"/>
    <w:rsid w:val="00100029"/>
    <w:rsid w:val="0010044A"/>
    <w:rsid w:val="0010066B"/>
    <w:rsid w:val="00100CFD"/>
    <w:rsid w:val="00101F84"/>
    <w:rsid w:val="00102EC4"/>
    <w:rsid w:val="00104335"/>
    <w:rsid w:val="00104F69"/>
    <w:rsid w:val="00106F05"/>
    <w:rsid w:val="00106FF8"/>
    <w:rsid w:val="00107E29"/>
    <w:rsid w:val="001103CA"/>
    <w:rsid w:val="00110982"/>
    <w:rsid w:val="00110D1E"/>
    <w:rsid w:val="00112575"/>
    <w:rsid w:val="001127E8"/>
    <w:rsid w:val="00112889"/>
    <w:rsid w:val="00112E47"/>
    <w:rsid w:val="001148C8"/>
    <w:rsid w:val="001149C0"/>
    <w:rsid w:val="00115CD6"/>
    <w:rsid w:val="001168A6"/>
    <w:rsid w:val="001172AD"/>
    <w:rsid w:val="001201B9"/>
    <w:rsid w:val="00120900"/>
    <w:rsid w:val="001209DE"/>
    <w:rsid w:val="001212F5"/>
    <w:rsid w:val="0012200B"/>
    <w:rsid w:val="00122A6F"/>
    <w:rsid w:val="00122D7B"/>
    <w:rsid w:val="00122FD1"/>
    <w:rsid w:val="001244A2"/>
    <w:rsid w:val="001244E1"/>
    <w:rsid w:val="0012475F"/>
    <w:rsid w:val="0012487B"/>
    <w:rsid w:val="0012501B"/>
    <w:rsid w:val="00125465"/>
    <w:rsid w:val="00125955"/>
    <w:rsid w:val="0012684C"/>
    <w:rsid w:val="00127532"/>
    <w:rsid w:val="00127B80"/>
    <w:rsid w:val="00130AFF"/>
    <w:rsid w:val="00131CB4"/>
    <w:rsid w:val="00132558"/>
    <w:rsid w:val="001328E5"/>
    <w:rsid w:val="00132DBD"/>
    <w:rsid w:val="001332D9"/>
    <w:rsid w:val="00133BF3"/>
    <w:rsid w:val="0013401E"/>
    <w:rsid w:val="00134B11"/>
    <w:rsid w:val="00140513"/>
    <w:rsid w:val="00140644"/>
    <w:rsid w:val="001413D3"/>
    <w:rsid w:val="00141CC8"/>
    <w:rsid w:val="001421D2"/>
    <w:rsid w:val="00143B48"/>
    <w:rsid w:val="00143E5A"/>
    <w:rsid w:val="001449DC"/>
    <w:rsid w:val="0014546A"/>
    <w:rsid w:val="00145B94"/>
    <w:rsid w:val="001460A3"/>
    <w:rsid w:val="0014616E"/>
    <w:rsid w:val="0015013E"/>
    <w:rsid w:val="00150D7A"/>
    <w:rsid w:val="0015198B"/>
    <w:rsid w:val="00151CBD"/>
    <w:rsid w:val="001522E2"/>
    <w:rsid w:val="00152B1F"/>
    <w:rsid w:val="00152CF2"/>
    <w:rsid w:val="00153769"/>
    <w:rsid w:val="00153996"/>
    <w:rsid w:val="00154EA6"/>
    <w:rsid w:val="00156A11"/>
    <w:rsid w:val="00160151"/>
    <w:rsid w:val="00160281"/>
    <w:rsid w:val="0016063E"/>
    <w:rsid w:val="00160B51"/>
    <w:rsid w:val="00161703"/>
    <w:rsid w:val="00161AFC"/>
    <w:rsid w:val="0016292A"/>
    <w:rsid w:val="00162F43"/>
    <w:rsid w:val="0016341A"/>
    <w:rsid w:val="00163D11"/>
    <w:rsid w:val="00163E12"/>
    <w:rsid w:val="00163EF8"/>
    <w:rsid w:val="001641CC"/>
    <w:rsid w:val="001644C1"/>
    <w:rsid w:val="0016457F"/>
    <w:rsid w:val="001645C6"/>
    <w:rsid w:val="001650B4"/>
    <w:rsid w:val="0016593A"/>
    <w:rsid w:val="00165AB4"/>
    <w:rsid w:val="00165E39"/>
    <w:rsid w:val="00166141"/>
    <w:rsid w:val="0016620E"/>
    <w:rsid w:val="00166497"/>
    <w:rsid w:val="001668AD"/>
    <w:rsid w:val="00166E8F"/>
    <w:rsid w:val="00167341"/>
    <w:rsid w:val="001674D6"/>
    <w:rsid w:val="001674F2"/>
    <w:rsid w:val="00167CC6"/>
    <w:rsid w:val="001701EB"/>
    <w:rsid w:val="00170221"/>
    <w:rsid w:val="00170343"/>
    <w:rsid w:val="0017051C"/>
    <w:rsid w:val="00170537"/>
    <w:rsid w:val="00170E3A"/>
    <w:rsid w:val="001712E2"/>
    <w:rsid w:val="00172298"/>
    <w:rsid w:val="001735DC"/>
    <w:rsid w:val="00174E8D"/>
    <w:rsid w:val="00175551"/>
    <w:rsid w:val="00175D9F"/>
    <w:rsid w:val="001804B8"/>
    <w:rsid w:val="00180801"/>
    <w:rsid w:val="00181685"/>
    <w:rsid w:val="00181D06"/>
    <w:rsid w:val="00181EDF"/>
    <w:rsid w:val="00181FA7"/>
    <w:rsid w:val="00182FD4"/>
    <w:rsid w:val="001837D1"/>
    <w:rsid w:val="001838B3"/>
    <w:rsid w:val="00184208"/>
    <w:rsid w:val="001845CC"/>
    <w:rsid w:val="001845F5"/>
    <w:rsid w:val="001847A1"/>
    <w:rsid w:val="00184A88"/>
    <w:rsid w:val="00187013"/>
    <w:rsid w:val="00187513"/>
    <w:rsid w:val="0018758C"/>
    <w:rsid w:val="00190614"/>
    <w:rsid w:val="001909A3"/>
    <w:rsid w:val="001911CF"/>
    <w:rsid w:val="001943D3"/>
    <w:rsid w:val="0019606F"/>
    <w:rsid w:val="0019626C"/>
    <w:rsid w:val="00196434"/>
    <w:rsid w:val="00197236"/>
    <w:rsid w:val="001A030C"/>
    <w:rsid w:val="001A04E1"/>
    <w:rsid w:val="001A0CF2"/>
    <w:rsid w:val="001A1686"/>
    <w:rsid w:val="001A16FC"/>
    <w:rsid w:val="001A1FA8"/>
    <w:rsid w:val="001A2ABD"/>
    <w:rsid w:val="001A2DB7"/>
    <w:rsid w:val="001A4026"/>
    <w:rsid w:val="001A4091"/>
    <w:rsid w:val="001A5A3D"/>
    <w:rsid w:val="001A5DBD"/>
    <w:rsid w:val="001A60F2"/>
    <w:rsid w:val="001A6224"/>
    <w:rsid w:val="001A638B"/>
    <w:rsid w:val="001A6448"/>
    <w:rsid w:val="001A69F1"/>
    <w:rsid w:val="001A6AE4"/>
    <w:rsid w:val="001A6EF8"/>
    <w:rsid w:val="001A7F97"/>
    <w:rsid w:val="001A7FA7"/>
    <w:rsid w:val="001B13DC"/>
    <w:rsid w:val="001B23CB"/>
    <w:rsid w:val="001B2F67"/>
    <w:rsid w:val="001B4221"/>
    <w:rsid w:val="001B4EFA"/>
    <w:rsid w:val="001B5153"/>
    <w:rsid w:val="001B527C"/>
    <w:rsid w:val="001B589A"/>
    <w:rsid w:val="001B5E33"/>
    <w:rsid w:val="001B5FC9"/>
    <w:rsid w:val="001B6BA4"/>
    <w:rsid w:val="001B6FC8"/>
    <w:rsid w:val="001B7378"/>
    <w:rsid w:val="001B7383"/>
    <w:rsid w:val="001C0A99"/>
    <w:rsid w:val="001C1250"/>
    <w:rsid w:val="001C1689"/>
    <w:rsid w:val="001C1CA9"/>
    <w:rsid w:val="001C2447"/>
    <w:rsid w:val="001C2750"/>
    <w:rsid w:val="001C2AFA"/>
    <w:rsid w:val="001C2D35"/>
    <w:rsid w:val="001C5059"/>
    <w:rsid w:val="001C5CA3"/>
    <w:rsid w:val="001C6342"/>
    <w:rsid w:val="001C7312"/>
    <w:rsid w:val="001C763F"/>
    <w:rsid w:val="001D02B5"/>
    <w:rsid w:val="001D141A"/>
    <w:rsid w:val="001D1B31"/>
    <w:rsid w:val="001D1DF1"/>
    <w:rsid w:val="001D1E5E"/>
    <w:rsid w:val="001D2510"/>
    <w:rsid w:val="001D2E10"/>
    <w:rsid w:val="001D3262"/>
    <w:rsid w:val="001D3819"/>
    <w:rsid w:val="001D3F78"/>
    <w:rsid w:val="001D4567"/>
    <w:rsid w:val="001D4CDB"/>
    <w:rsid w:val="001D50CC"/>
    <w:rsid w:val="001D559E"/>
    <w:rsid w:val="001D564A"/>
    <w:rsid w:val="001D5D00"/>
    <w:rsid w:val="001E017B"/>
    <w:rsid w:val="001E06C7"/>
    <w:rsid w:val="001E1ED6"/>
    <w:rsid w:val="001E2162"/>
    <w:rsid w:val="001E228D"/>
    <w:rsid w:val="001E2C61"/>
    <w:rsid w:val="001E2DEA"/>
    <w:rsid w:val="001E3DC9"/>
    <w:rsid w:val="001E46BB"/>
    <w:rsid w:val="001E6633"/>
    <w:rsid w:val="001E70B2"/>
    <w:rsid w:val="001E75B4"/>
    <w:rsid w:val="001E797D"/>
    <w:rsid w:val="001E7CBE"/>
    <w:rsid w:val="001F148B"/>
    <w:rsid w:val="001F1B28"/>
    <w:rsid w:val="001F2B6E"/>
    <w:rsid w:val="001F2DE3"/>
    <w:rsid w:val="001F2F53"/>
    <w:rsid w:val="001F30A6"/>
    <w:rsid w:val="001F4F66"/>
    <w:rsid w:val="001F501D"/>
    <w:rsid w:val="001F5A97"/>
    <w:rsid w:val="001F5EAA"/>
    <w:rsid w:val="001F694C"/>
    <w:rsid w:val="001F6EE2"/>
    <w:rsid w:val="001F718A"/>
    <w:rsid w:val="001F7513"/>
    <w:rsid w:val="001F7656"/>
    <w:rsid w:val="001F78D2"/>
    <w:rsid w:val="00200DA2"/>
    <w:rsid w:val="002018E1"/>
    <w:rsid w:val="00201D82"/>
    <w:rsid w:val="0020220A"/>
    <w:rsid w:val="00202742"/>
    <w:rsid w:val="00202AD3"/>
    <w:rsid w:val="00202ED9"/>
    <w:rsid w:val="00203412"/>
    <w:rsid w:val="002037A4"/>
    <w:rsid w:val="00203D15"/>
    <w:rsid w:val="00203DE7"/>
    <w:rsid w:val="0020439B"/>
    <w:rsid w:val="00204F4F"/>
    <w:rsid w:val="00205138"/>
    <w:rsid w:val="00205A0A"/>
    <w:rsid w:val="00205B9D"/>
    <w:rsid w:val="002069F4"/>
    <w:rsid w:val="00207576"/>
    <w:rsid w:val="00207B54"/>
    <w:rsid w:val="00207FB0"/>
    <w:rsid w:val="00210104"/>
    <w:rsid w:val="00210E87"/>
    <w:rsid w:val="002119D3"/>
    <w:rsid w:val="00211ECC"/>
    <w:rsid w:val="00212005"/>
    <w:rsid w:val="00212034"/>
    <w:rsid w:val="00213C9A"/>
    <w:rsid w:val="00214652"/>
    <w:rsid w:val="00215D65"/>
    <w:rsid w:val="00215DDB"/>
    <w:rsid w:val="002170C8"/>
    <w:rsid w:val="00217102"/>
    <w:rsid w:val="00220527"/>
    <w:rsid w:val="00221088"/>
    <w:rsid w:val="00221CEA"/>
    <w:rsid w:val="002222D6"/>
    <w:rsid w:val="0022231E"/>
    <w:rsid w:val="00222FAC"/>
    <w:rsid w:val="00223822"/>
    <w:rsid w:val="00223903"/>
    <w:rsid w:val="00224313"/>
    <w:rsid w:val="002251F1"/>
    <w:rsid w:val="0022556C"/>
    <w:rsid w:val="00225871"/>
    <w:rsid w:val="0022590C"/>
    <w:rsid w:val="00225BF9"/>
    <w:rsid w:val="00227384"/>
    <w:rsid w:val="00227E36"/>
    <w:rsid w:val="002302EE"/>
    <w:rsid w:val="00230D30"/>
    <w:rsid w:val="002317C1"/>
    <w:rsid w:val="002322F3"/>
    <w:rsid w:val="00232BB3"/>
    <w:rsid w:val="00232C6C"/>
    <w:rsid w:val="00232D3F"/>
    <w:rsid w:val="00233187"/>
    <w:rsid w:val="0023338A"/>
    <w:rsid w:val="00233E11"/>
    <w:rsid w:val="00234697"/>
    <w:rsid w:val="00234ACB"/>
    <w:rsid w:val="002354EA"/>
    <w:rsid w:val="00236B70"/>
    <w:rsid w:val="00237B32"/>
    <w:rsid w:val="002402A8"/>
    <w:rsid w:val="0024065E"/>
    <w:rsid w:val="0024107B"/>
    <w:rsid w:val="00241FB3"/>
    <w:rsid w:val="002421B8"/>
    <w:rsid w:val="00242A2A"/>
    <w:rsid w:val="00243F9F"/>
    <w:rsid w:val="002440E6"/>
    <w:rsid w:val="00244AE0"/>
    <w:rsid w:val="0024514A"/>
    <w:rsid w:val="002451EE"/>
    <w:rsid w:val="0024608E"/>
    <w:rsid w:val="00246960"/>
    <w:rsid w:val="00246E3E"/>
    <w:rsid w:val="00250D6D"/>
    <w:rsid w:val="00251201"/>
    <w:rsid w:val="002512F8"/>
    <w:rsid w:val="00251317"/>
    <w:rsid w:val="00251948"/>
    <w:rsid w:val="002523E2"/>
    <w:rsid w:val="00254626"/>
    <w:rsid w:val="00254688"/>
    <w:rsid w:val="0025581C"/>
    <w:rsid w:val="00256425"/>
    <w:rsid w:val="00256FAB"/>
    <w:rsid w:val="00257C51"/>
    <w:rsid w:val="002604BE"/>
    <w:rsid w:val="00260616"/>
    <w:rsid w:val="00260EA0"/>
    <w:rsid w:val="00260F66"/>
    <w:rsid w:val="00261DA1"/>
    <w:rsid w:val="00262482"/>
    <w:rsid w:val="00262996"/>
    <w:rsid w:val="00264D97"/>
    <w:rsid w:val="00265EFB"/>
    <w:rsid w:val="002668A7"/>
    <w:rsid w:val="00267492"/>
    <w:rsid w:val="00267870"/>
    <w:rsid w:val="002678F8"/>
    <w:rsid w:val="0026797F"/>
    <w:rsid w:val="00267CF7"/>
    <w:rsid w:val="00270171"/>
    <w:rsid w:val="00270FAF"/>
    <w:rsid w:val="00273374"/>
    <w:rsid w:val="00273904"/>
    <w:rsid w:val="00273BD5"/>
    <w:rsid w:val="00274869"/>
    <w:rsid w:val="0027746E"/>
    <w:rsid w:val="00277A57"/>
    <w:rsid w:val="00277AB0"/>
    <w:rsid w:val="0028156B"/>
    <w:rsid w:val="00281DB3"/>
    <w:rsid w:val="0028253A"/>
    <w:rsid w:val="0028274C"/>
    <w:rsid w:val="002832CA"/>
    <w:rsid w:val="0028396E"/>
    <w:rsid w:val="00283B1B"/>
    <w:rsid w:val="00283B8A"/>
    <w:rsid w:val="00283F09"/>
    <w:rsid w:val="002843CA"/>
    <w:rsid w:val="00284753"/>
    <w:rsid w:val="0028477E"/>
    <w:rsid w:val="002851A1"/>
    <w:rsid w:val="00286E22"/>
    <w:rsid w:val="00287114"/>
    <w:rsid w:val="002878BF"/>
    <w:rsid w:val="00287AE2"/>
    <w:rsid w:val="00287BF7"/>
    <w:rsid w:val="002904DF"/>
    <w:rsid w:val="00290755"/>
    <w:rsid w:val="00290FBE"/>
    <w:rsid w:val="00292435"/>
    <w:rsid w:val="00292F43"/>
    <w:rsid w:val="002936E6"/>
    <w:rsid w:val="00293807"/>
    <w:rsid w:val="00293D97"/>
    <w:rsid w:val="00294935"/>
    <w:rsid w:val="00294A76"/>
    <w:rsid w:val="00294E49"/>
    <w:rsid w:val="00295080"/>
    <w:rsid w:val="00295628"/>
    <w:rsid w:val="00295D52"/>
    <w:rsid w:val="0029651B"/>
    <w:rsid w:val="0029673A"/>
    <w:rsid w:val="0029685F"/>
    <w:rsid w:val="00296EAC"/>
    <w:rsid w:val="00296F53"/>
    <w:rsid w:val="00297522"/>
    <w:rsid w:val="00297941"/>
    <w:rsid w:val="002A0026"/>
    <w:rsid w:val="002A05EE"/>
    <w:rsid w:val="002A27C2"/>
    <w:rsid w:val="002A4288"/>
    <w:rsid w:val="002A466F"/>
    <w:rsid w:val="002A5677"/>
    <w:rsid w:val="002A67A0"/>
    <w:rsid w:val="002A6CCB"/>
    <w:rsid w:val="002A7C53"/>
    <w:rsid w:val="002B01EC"/>
    <w:rsid w:val="002B0331"/>
    <w:rsid w:val="002B0427"/>
    <w:rsid w:val="002B0A83"/>
    <w:rsid w:val="002B0E0C"/>
    <w:rsid w:val="002B179A"/>
    <w:rsid w:val="002B181D"/>
    <w:rsid w:val="002B1FE6"/>
    <w:rsid w:val="002B256D"/>
    <w:rsid w:val="002B294A"/>
    <w:rsid w:val="002B2DB6"/>
    <w:rsid w:val="002B36E8"/>
    <w:rsid w:val="002B3FFD"/>
    <w:rsid w:val="002B5054"/>
    <w:rsid w:val="002B50AD"/>
    <w:rsid w:val="002B5872"/>
    <w:rsid w:val="002B62BC"/>
    <w:rsid w:val="002B6697"/>
    <w:rsid w:val="002B6708"/>
    <w:rsid w:val="002B78AB"/>
    <w:rsid w:val="002B7925"/>
    <w:rsid w:val="002C126C"/>
    <w:rsid w:val="002C1979"/>
    <w:rsid w:val="002C266D"/>
    <w:rsid w:val="002C293A"/>
    <w:rsid w:val="002C293E"/>
    <w:rsid w:val="002C36E5"/>
    <w:rsid w:val="002C3746"/>
    <w:rsid w:val="002C415F"/>
    <w:rsid w:val="002C48F5"/>
    <w:rsid w:val="002C4994"/>
    <w:rsid w:val="002C4F29"/>
    <w:rsid w:val="002C554A"/>
    <w:rsid w:val="002C566A"/>
    <w:rsid w:val="002C5C21"/>
    <w:rsid w:val="002C5D1C"/>
    <w:rsid w:val="002C6108"/>
    <w:rsid w:val="002C6558"/>
    <w:rsid w:val="002C65E1"/>
    <w:rsid w:val="002C6769"/>
    <w:rsid w:val="002C68CE"/>
    <w:rsid w:val="002C6BCB"/>
    <w:rsid w:val="002C6E91"/>
    <w:rsid w:val="002C6FDF"/>
    <w:rsid w:val="002C74EF"/>
    <w:rsid w:val="002D047E"/>
    <w:rsid w:val="002D0F15"/>
    <w:rsid w:val="002D11E0"/>
    <w:rsid w:val="002D1524"/>
    <w:rsid w:val="002D1EDD"/>
    <w:rsid w:val="002D2640"/>
    <w:rsid w:val="002D3B76"/>
    <w:rsid w:val="002D43A3"/>
    <w:rsid w:val="002D49B8"/>
    <w:rsid w:val="002D4BAA"/>
    <w:rsid w:val="002D4EDA"/>
    <w:rsid w:val="002D5385"/>
    <w:rsid w:val="002E019A"/>
    <w:rsid w:val="002E2318"/>
    <w:rsid w:val="002E2622"/>
    <w:rsid w:val="002E298F"/>
    <w:rsid w:val="002E2B60"/>
    <w:rsid w:val="002E323E"/>
    <w:rsid w:val="002E351D"/>
    <w:rsid w:val="002E3946"/>
    <w:rsid w:val="002E441F"/>
    <w:rsid w:val="002E4655"/>
    <w:rsid w:val="002E4C2F"/>
    <w:rsid w:val="002E5079"/>
    <w:rsid w:val="002E507E"/>
    <w:rsid w:val="002E51FC"/>
    <w:rsid w:val="002E5BE9"/>
    <w:rsid w:val="002E5F1F"/>
    <w:rsid w:val="002E609F"/>
    <w:rsid w:val="002E70BC"/>
    <w:rsid w:val="002E75C7"/>
    <w:rsid w:val="002E78BA"/>
    <w:rsid w:val="002F08C3"/>
    <w:rsid w:val="002F0E95"/>
    <w:rsid w:val="002F1704"/>
    <w:rsid w:val="002F18E7"/>
    <w:rsid w:val="002F3B73"/>
    <w:rsid w:val="002F3CF7"/>
    <w:rsid w:val="002F46C3"/>
    <w:rsid w:val="002F57A0"/>
    <w:rsid w:val="002F5F62"/>
    <w:rsid w:val="002F6AD3"/>
    <w:rsid w:val="002F6B44"/>
    <w:rsid w:val="002F7239"/>
    <w:rsid w:val="002F77DE"/>
    <w:rsid w:val="002F7E5E"/>
    <w:rsid w:val="00300E7A"/>
    <w:rsid w:val="00303ACC"/>
    <w:rsid w:val="0030427F"/>
    <w:rsid w:val="003054FE"/>
    <w:rsid w:val="00305732"/>
    <w:rsid w:val="003059C1"/>
    <w:rsid w:val="00305A1A"/>
    <w:rsid w:val="0030668F"/>
    <w:rsid w:val="00306858"/>
    <w:rsid w:val="003072D8"/>
    <w:rsid w:val="003076D4"/>
    <w:rsid w:val="00307A39"/>
    <w:rsid w:val="0031044D"/>
    <w:rsid w:val="00311221"/>
    <w:rsid w:val="00311DFD"/>
    <w:rsid w:val="003129AF"/>
    <w:rsid w:val="00313333"/>
    <w:rsid w:val="003133DD"/>
    <w:rsid w:val="003134F6"/>
    <w:rsid w:val="00313728"/>
    <w:rsid w:val="00313CE1"/>
    <w:rsid w:val="003144CD"/>
    <w:rsid w:val="00314E9B"/>
    <w:rsid w:val="003172FD"/>
    <w:rsid w:val="00317628"/>
    <w:rsid w:val="00321CFE"/>
    <w:rsid w:val="003220F6"/>
    <w:rsid w:val="0032222C"/>
    <w:rsid w:val="00322BDF"/>
    <w:rsid w:val="0032342D"/>
    <w:rsid w:val="003252E8"/>
    <w:rsid w:val="003256AE"/>
    <w:rsid w:val="00325B84"/>
    <w:rsid w:val="003262B1"/>
    <w:rsid w:val="00326896"/>
    <w:rsid w:val="00327075"/>
    <w:rsid w:val="00327CE4"/>
    <w:rsid w:val="00330614"/>
    <w:rsid w:val="00330E3C"/>
    <w:rsid w:val="00332E82"/>
    <w:rsid w:val="00333146"/>
    <w:rsid w:val="00333AFC"/>
    <w:rsid w:val="00333E3F"/>
    <w:rsid w:val="00333F5D"/>
    <w:rsid w:val="0033439F"/>
    <w:rsid w:val="00334B8D"/>
    <w:rsid w:val="0033681B"/>
    <w:rsid w:val="00337386"/>
    <w:rsid w:val="003378E9"/>
    <w:rsid w:val="0034053D"/>
    <w:rsid w:val="00340C2F"/>
    <w:rsid w:val="00341007"/>
    <w:rsid w:val="00341D36"/>
    <w:rsid w:val="003424D8"/>
    <w:rsid w:val="0034295D"/>
    <w:rsid w:val="0034373E"/>
    <w:rsid w:val="00343E64"/>
    <w:rsid w:val="00345008"/>
    <w:rsid w:val="003459F8"/>
    <w:rsid w:val="00345B1C"/>
    <w:rsid w:val="00345F3E"/>
    <w:rsid w:val="00345FF4"/>
    <w:rsid w:val="00346D4F"/>
    <w:rsid w:val="00351006"/>
    <w:rsid w:val="0035127D"/>
    <w:rsid w:val="003515B7"/>
    <w:rsid w:val="00351A0C"/>
    <w:rsid w:val="00351BA5"/>
    <w:rsid w:val="00351FDB"/>
    <w:rsid w:val="003527D3"/>
    <w:rsid w:val="003532A1"/>
    <w:rsid w:val="003536D2"/>
    <w:rsid w:val="00354165"/>
    <w:rsid w:val="003546F9"/>
    <w:rsid w:val="003548F3"/>
    <w:rsid w:val="00355089"/>
    <w:rsid w:val="003567A4"/>
    <w:rsid w:val="00356884"/>
    <w:rsid w:val="003574C7"/>
    <w:rsid w:val="00357533"/>
    <w:rsid w:val="003577C7"/>
    <w:rsid w:val="00360F86"/>
    <w:rsid w:val="00361358"/>
    <w:rsid w:val="003616C8"/>
    <w:rsid w:val="00361B7F"/>
    <w:rsid w:val="00362A23"/>
    <w:rsid w:val="00363387"/>
    <w:rsid w:val="0036354C"/>
    <w:rsid w:val="00363BA4"/>
    <w:rsid w:val="00363FA7"/>
    <w:rsid w:val="00367218"/>
    <w:rsid w:val="00367B61"/>
    <w:rsid w:val="00367BC6"/>
    <w:rsid w:val="00367C18"/>
    <w:rsid w:val="00370A5B"/>
    <w:rsid w:val="00370C62"/>
    <w:rsid w:val="00370C9E"/>
    <w:rsid w:val="00370E9E"/>
    <w:rsid w:val="00372029"/>
    <w:rsid w:val="00372911"/>
    <w:rsid w:val="00372DED"/>
    <w:rsid w:val="00373A31"/>
    <w:rsid w:val="00376879"/>
    <w:rsid w:val="00376C27"/>
    <w:rsid w:val="0037712E"/>
    <w:rsid w:val="00377896"/>
    <w:rsid w:val="0038033A"/>
    <w:rsid w:val="003808AA"/>
    <w:rsid w:val="00380D11"/>
    <w:rsid w:val="00380E8D"/>
    <w:rsid w:val="00380F49"/>
    <w:rsid w:val="0038136D"/>
    <w:rsid w:val="003825C4"/>
    <w:rsid w:val="0038306E"/>
    <w:rsid w:val="00383AB8"/>
    <w:rsid w:val="00383EA3"/>
    <w:rsid w:val="003851A2"/>
    <w:rsid w:val="00385293"/>
    <w:rsid w:val="00385747"/>
    <w:rsid w:val="00385824"/>
    <w:rsid w:val="0038650B"/>
    <w:rsid w:val="00386A36"/>
    <w:rsid w:val="00387016"/>
    <w:rsid w:val="003871C7"/>
    <w:rsid w:val="003876A7"/>
    <w:rsid w:val="00390845"/>
    <w:rsid w:val="00390EE6"/>
    <w:rsid w:val="00391552"/>
    <w:rsid w:val="00391EDD"/>
    <w:rsid w:val="00392782"/>
    <w:rsid w:val="00394D9C"/>
    <w:rsid w:val="003951A5"/>
    <w:rsid w:val="00395BE4"/>
    <w:rsid w:val="00396D55"/>
    <w:rsid w:val="0039787D"/>
    <w:rsid w:val="00397E0E"/>
    <w:rsid w:val="003A0CDD"/>
    <w:rsid w:val="003A2183"/>
    <w:rsid w:val="003A24AB"/>
    <w:rsid w:val="003A281A"/>
    <w:rsid w:val="003A28F0"/>
    <w:rsid w:val="003A2988"/>
    <w:rsid w:val="003A3184"/>
    <w:rsid w:val="003A334F"/>
    <w:rsid w:val="003A3CEE"/>
    <w:rsid w:val="003A43D0"/>
    <w:rsid w:val="003A47BE"/>
    <w:rsid w:val="003A4B93"/>
    <w:rsid w:val="003A4E41"/>
    <w:rsid w:val="003A5E6F"/>
    <w:rsid w:val="003A6731"/>
    <w:rsid w:val="003A78FE"/>
    <w:rsid w:val="003A7B5B"/>
    <w:rsid w:val="003B010A"/>
    <w:rsid w:val="003B0A44"/>
    <w:rsid w:val="003B0D0D"/>
    <w:rsid w:val="003B1041"/>
    <w:rsid w:val="003B1CA3"/>
    <w:rsid w:val="003B358B"/>
    <w:rsid w:val="003B3D30"/>
    <w:rsid w:val="003B58E4"/>
    <w:rsid w:val="003B65AD"/>
    <w:rsid w:val="003B7124"/>
    <w:rsid w:val="003B7EAE"/>
    <w:rsid w:val="003C0FDB"/>
    <w:rsid w:val="003C1747"/>
    <w:rsid w:val="003C1E94"/>
    <w:rsid w:val="003C23A3"/>
    <w:rsid w:val="003C3778"/>
    <w:rsid w:val="003C3A67"/>
    <w:rsid w:val="003C3FDA"/>
    <w:rsid w:val="003C4106"/>
    <w:rsid w:val="003C415C"/>
    <w:rsid w:val="003C4594"/>
    <w:rsid w:val="003C641E"/>
    <w:rsid w:val="003C7044"/>
    <w:rsid w:val="003D00B4"/>
    <w:rsid w:val="003D0596"/>
    <w:rsid w:val="003D162F"/>
    <w:rsid w:val="003D1972"/>
    <w:rsid w:val="003D1C1E"/>
    <w:rsid w:val="003D1EDE"/>
    <w:rsid w:val="003D2158"/>
    <w:rsid w:val="003D3FC1"/>
    <w:rsid w:val="003D614C"/>
    <w:rsid w:val="003D6A68"/>
    <w:rsid w:val="003D6DC3"/>
    <w:rsid w:val="003D7244"/>
    <w:rsid w:val="003D7571"/>
    <w:rsid w:val="003D7719"/>
    <w:rsid w:val="003D79AA"/>
    <w:rsid w:val="003E0D9E"/>
    <w:rsid w:val="003E2174"/>
    <w:rsid w:val="003E2D91"/>
    <w:rsid w:val="003E2F84"/>
    <w:rsid w:val="003E3374"/>
    <w:rsid w:val="003E3CC1"/>
    <w:rsid w:val="003E4179"/>
    <w:rsid w:val="003E43CC"/>
    <w:rsid w:val="003E516E"/>
    <w:rsid w:val="003E5850"/>
    <w:rsid w:val="003E679F"/>
    <w:rsid w:val="003E6A2F"/>
    <w:rsid w:val="003E6B7A"/>
    <w:rsid w:val="003E6C13"/>
    <w:rsid w:val="003F021E"/>
    <w:rsid w:val="003F0650"/>
    <w:rsid w:val="003F1786"/>
    <w:rsid w:val="003F1F42"/>
    <w:rsid w:val="003F2C93"/>
    <w:rsid w:val="003F2E62"/>
    <w:rsid w:val="003F3781"/>
    <w:rsid w:val="003F3B13"/>
    <w:rsid w:val="003F3DCF"/>
    <w:rsid w:val="003F3EF3"/>
    <w:rsid w:val="003F3F97"/>
    <w:rsid w:val="003F45BE"/>
    <w:rsid w:val="003F52C2"/>
    <w:rsid w:val="003F6523"/>
    <w:rsid w:val="003F7F87"/>
    <w:rsid w:val="00400A64"/>
    <w:rsid w:val="00400BCC"/>
    <w:rsid w:val="00400E7C"/>
    <w:rsid w:val="00401232"/>
    <w:rsid w:val="0040145A"/>
    <w:rsid w:val="0040164D"/>
    <w:rsid w:val="004017FF"/>
    <w:rsid w:val="00401DE8"/>
    <w:rsid w:val="00402349"/>
    <w:rsid w:val="004040D7"/>
    <w:rsid w:val="00404BAF"/>
    <w:rsid w:val="00404C98"/>
    <w:rsid w:val="00404F79"/>
    <w:rsid w:val="00407526"/>
    <w:rsid w:val="004077D8"/>
    <w:rsid w:val="0040792A"/>
    <w:rsid w:val="00410AA7"/>
    <w:rsid w:val="00410E52"/>
    <w:rsid w:val="00411023"/>
    <w:rsid w:val="004111F5"/>
    <w:rsid w:val="00411417"/>
    <w:rsid w:val="004118EA"/>
    <w:rsid w:val="0041208A"/>
    <w:rsid w:val="004126B6"/>
    <w:rsid w:val="00413829"/>
    <w:rsid w:val="00413C1E"/>
    <w:rsid w:val="00414555"/>
    <w:rsid w:val="004151C9"/>
    <w:rsid w:val="004154DD"/>
    <w:rsid w:val="0041603F"/>
    <w:rsid w:val="0041700A"/>
    <w:rsid w:val="00420B9F"/>
    <w:rsid w:val="004225C7"/>
    <w:rsid w:val="0042270C"/>
    <w:rsid w:val="00422F1C"/>
    <w:rsid w:val="004235FC"/>
    <w:rsid w:val="00423AAD"/>
    <w:rsid w:val="00423C61"/>
    <w:rsid w:val="00424B27"/>
    <w:rsid w:val="004252DD"/>
    <w:rsid w:val="00425567"/>
    <w:rsid w:val="00425870"/>
    <w:rsid w:val="00425E17"/>
    <w:rsid w:val="004264CC"/>
    <w:rsid w:val="004265B4"/>
    <w:rsid w:val="004265C1"/>
    <w:rsid w:val="00426E04"/>
    <w:rsid w:val="00427175"/>
    <w:rsid w:val="00427244"/>
    <w:rsid w:val="00427C50"/>
    <w:rsid w:val="00427C83"/>
    <w:rsid w:val="0043029B"/>
    <w:rsid w:val="00430730"/>
    <w:rsid w:val="00431977"/>
    <w:rsid w:val="00431A18"/>
    <w:rsid w:val="00432D0F"/>
    <w:rsid w:val="00432F64"/>
    <w:rsid w:val="0043368B"/>
    <w:rsid w:val="00433F9B"/>
    <w:rsid w:val="004352C8"/>
    <w:rsid w:val="00436688"/>
    <w:rsid w:val="0043674C"/>
    <w:rsid w:val="00436A56"/>
    <w:rsid w:val="004405DB"/>
    <w:rsid w:val="00440646"/>
    <w:rsid w:val="00440ED3"/>
    <w:rsid w:val="00441152"/>
    <w:rsid w:val="00442B92"/>
    <w:rsid w:val="004432B1"/>
    <w:rsid w:val="00443BC3"/>
    <w:rsid w:val="00443D89"/>
    <w:rsid w:val="004440E4"/>
    <w:rsid w:val="00444F5E"/>
    <w:rsid w:val="004451BB"/>
    <w:rsid w:val="004457E1"/>
    <w:rsid w:val="00445854"/>
    <w:rsid w:val="00445DF1"/>
    <w:rsid w:val="00445F20"/>
    <w:rsid w:val="00446204"/>
    <w:rsid w:val="0044625B"/>
    <w:rsid w:val="00446F95"/>
    <w:rsid w:val="00447F81"/>
    <w:rsid w:val="00450851"/>
    <w:rsid w:val="00450ADD"/>
    <w:rsid w:val="0045158A"/>
    <w:rsid w:val="0045196F"/>
    <w:rsid w:val="00451AB3"/>
    <w:rsid w:val="00451BE8"/>
    <w:rsid w:val="00452396"/>
    <w:rsid w:val="00452C92"/>
    <w:rsid w:val="004535A3"/>
    <w:rsid w:val="00454CF2"/>
    <w:rsid w:val="004550EB"/>
    <w:rsid w:val="0045550D"/>
    <w:rsid w:val="00455984"/>
    <w:rsid w:val="00456083"/>
    <w:rsid w:val="00456714"/>
    <w:rsid w:val="004567E7"/>
    <w:rsid w:val="00457952"/>
    <w:rsid w:val="00457A9A"/>
    <w:rsid w:val="00461D4A"/>
    <w:rsid w:val="0046211E"/>
    <w:rsid w:val="00462257"/>
    <w:rsid w:val="00462B32"/>
    <w:rsid w:val="004634D8"/>
    <w:rsid w:val="00463D86"/>
    <w:rsid w:val="00465491"/>
    <w:rsid w:val="00465ADE"/>
    <w:rsid w:val="00466C0F"/>
    <w:rsid w:val="0046741A"/>
    <w:rsid w:val="00467ADF"/>
    <w:rsid w:val="004705E0"/>
    <w:rsid w:val="00470CA8"/>
    <w:rsid w:val="00470D00"/>
    <w:rsid w:val="004710D6"/>
    <w:rsid w:val="00471183"/>
    <w:rsid w:val="00471A11"/>
    <w:rsid w:val="0047219A"/>
    <w:rsid w:val="00472290"/>
    <w:rsid w:val="004724C9"/>
    <w:rsid w:val="004738C3"/>
    <w:rsid w:val="00473DE7"/>
    <w:rsid w:val="00475CDD"/>
    <w:rsid w:val="004760AF"/>
    <w:rsid w:val="0047683E"/>
    <w:rsid w:val="004810CE"/>
    <w:rsid w:val="00481575"/>
    <w:rsid w:val="00481A59"/>
    <w:rsid w:val="00482131"/>
    <w:rsid w:val="004824E4"/>
    <w:rsid w:val="004828D5"/>
    <w:rsid w:val="00483277"/>
    <w:rsid w:val="00483927"/>
    <w:rsid w:val="00483A9E"/>
    <w:rsid w:val="00484276"/>
    <w:rsid w:val="00484426"/>
    <w:rsid w:val="00485046"/>
    <w:rsid w:val="00485B9E"/>
    <w:rsid w:val="00485C17"/>
    <w:rsid w:val="00485DB7"/>
    <w:rsid w:val="004867C7"/>
    <w:rsid w:val="00490080"/>
    <w:rsid w:val="004908B4"/>
    <w:rsid w:val="0049114F"/>
    <w:rsid w:val="0049132A"/>
    <w:rsid w:val="00492E63"/>
    <w:rsid w:val="004936FA"/>
    <w:rsid w:val="0049409B"/>
    <w:rsid w:val="004946F1"/>
    <w:rsid w:val="004948A3"/>
    <w:rsid w:val="00494AA8"/>
    <w:rsid w:val="00495A73"/>
    <w:rsid w:val="004960FE"/>
    <w:rsid w:val="00496A62"/>
    <w:rsid w:val="004973D8"/>
    <w:rsid w:val="004978C2"/>
    <w:rsid w:val="004A034F"/>
    <w:rsid w:val="004A07DF"/>
    <w:rsid w:val="004A1197"/>
    <w:rsid w:val="004A201F"/>
    <w:rsid w:val="004A34FE"/>
    <w:rsid w:val="004A4A9D"/>
    <w:rsid w:val="004A4CF4"/>
    <w:rsid w:val="004A5A3B"/>
    <w:rsid w:val="004B0028"/>
    <w:rsid w:val="004B0372"/>
    <w:rsid w:val="004B03CE"/>
    <w:rsid w:val="004B07A2"/>
    <w:rsid w:val="004B18E6"/>
    <w:rsid w:val="004B223E"/>
    <w:rsid w:val="004B24C1"/>
    <w:rsid w:val="004B5B0A"/>
    <w:rsid w:val="004B62FC"/>
    <w:rsid w:val="004B65AB"/>
    <w:rsid w:val="004B662D"/>
    <w:rsid w:val="004B67C0"/>
    <w:rsid w:val="004B70FB"/>
    <w:rsid w:val="004B750F"/>
    <w:rsid w:val="004B7D33"/>
    <w:rsid w:val="004B7DE8"/>
    <w:rsid w:val="004C0C09"/>
    <w:rsid w:val="004C0CC2"/>
    <w:rsid w:val="004C1C27"/>
    <w:rsid w:val="004C2BA4"/>
    <w:rsid w:val="004C2C9A"/>
    <w:rsid w:val="004C32D7"/>
    <w:rsid w:val="004C34DE"/>
    <w:rsid w:val="004C38B6"/>
    <w:rsid w:val="004C4297"/>
    <w:rsid w:val="004C4686"/>
    <w:rsid w:val="004C4FE4"/>
    <w:rsid w:val="004C59F8"/>
    <w:rsid w:val="004C5D9B"/>
    <w:rsid w:val="004C5D9D"/>
    <w:rsid w:val="004C5E4F"/>
    <w:rsid w:val="004C6BB6"/>
    <w:rsid w:val="004C7E1D"/>
    <w:rsid w:val="004C7E4C"/>
    <w:rsid w:val="004D0EE0"/>
    <w:rsid w:val="004D144F"/>
    <w:rsid w:val="004D17E9"/>
    <w:rsid w:val="004D37B5"/>
    <w:rsid w:val="004D3A3B"/>
    <w:rsid w:val="004D3C00"/>
    <w:rsid w:val="004D5152"/>
    <w:rsid w:val="004D6163"/>
    <w:rsid w:val="004D6802"/>
    <w:rsid w:val="004D7274"/>
    <w:rsid w:val="004D7306"/>
    <w:rsid w:val="004D77A0"/>
    <w:rsid w:val="004D79F3"/>
    <w:rsid w:val="004D7C50"/>
    <w:rsid w:val="004E15CC"/>
    <w:rsid w:val="004E16B1"/>
    <w:rsid w:val="004E3178"/>
    <w:rsid w:val="004E3653"/>
    <w:rsid w:val="004E42BE"/>
    <w:rsid w:val="004E4BCD"/>
    <w:rsid w:val="004E5058"/>
    <w:rsid w:val="004E5446"/>
    <w:rsid w:val="004E5BCF"/>
    <w:rsid w:val="004E65F6"/>
    <w:rsid w:val="004E7778"/>
    <w:rsid w:val="004F09F4"/>
    <w:rsid w:val="004F0F96"/>
    <w:rsid w:val="004F162E"/>
    <w:rsid w:val="004F1A0B"/>
    <w:rsid w:val="004F2B4A"/>
    <w:rsid w:val="004F3351"/>
    <w:rsid w:val="004F3B10"/>
    <w:rsid w:val="004F3F30"/>
    <w:rsid w:val="004F40E4"/>
    <w:rsid w:val="004F55C5"/>
    <w:rsid w:val="004F56E3"/>
    <w:rsid w:val="004F577A"/>
    <w:rsid w:val="004F5849"/>
    <w:rsid w:val="004F630A"/>
    <w:rsid w:val="004F6350"/>
    <w:rsid w:val="004F6CD2"/>
    <w:rsid w:val="004F6D41"/>
    <w:rsid w:val="004F74E6"/>
    <w:rsid w:val="004F75E9"/>
    <w:rsid w:val="004F7AF2"/>
    <w:rsid w:val="00500DD6"/>
    <w:rsid w:val="005016C6"/>
    <w:rsid w:val="005019F0"/>
    <w:rsid w:val="0050212B"/>
    <w:rsid w:val="00503E15"/>
    <w:rsid w:val="005042E1"/>
    <w:rsid w:val="0050459F"/>
    <w:rsid w:val="0050484A"/>
    <w:rsid w:val="0050527C"/>
    <w:rsid w:val="00505A73"/>
    <w:rsid w:val="00505C9E"/>
    <w:rsid w:val="00505E9F"/>
    <w:rsid w:val="005064BF"/>
    <w:rsid w:val="005065EA"/>
    <w:rsid w:val="0050694C"/>
    <w:rsid w:val="0050706A"/>
    <w:rsid w:val="005071E0"/>
    <w:rsid w:val="00507622"/>
    <w:rsid w:val="005107D5"/>
    <w:rsid w:val="00510E0C"/>
    <w:rsid w:val="00510F5B"/>
    <w:rsid w:val="00512335"/>
    <w:rsid w:val="00512CAF"/>
    <w:rsid w:val="00512DCE"/>
    <w:rsid w:val="00513418"/>
    <w:rsid w:val="0051385C"/>
    <w:rsid w:val="005139AC"/>
    <w:rsid w:val="00514414"/>
    <w:rsid w:val="00514D79"/>
    <w:rsid w:val="00515BCE"/>
    <w:rsid w:val="00516463"/>
    <w:rsid w:val="005166BA"/>
    <w:rsid w:val="00516CAC"/>
    <w:rsid w:val="00516CBD"/>
    <w:rsid w:val="00517145"/>
    <w:rsid w:val="00517CC8"/>
    <w:rsid w:val="00517D09"/>
    <w:rsid w:val="005209AC"/>
    <w:rsid w:val="00520FF2"/>
    <w:rsid w:val="005211F2"/>
    <w:rsid w:val="005222CA"/>
    <w:rsid w:val="005226D6"/>
    <w:rsid w:val="005246E2"/>
    <w:rsid w:val="0052537B"/>
    <w:rsid w:val="00525F39"/>
    <w:rsid w:val="00525F9D"/>
    <w:rsid w:val="00525FD1"/>
    <w:rsid w:val="00526C0F"/>
    <w:rsid w:val="005277E0"/>
    <w:rsid w:val="00527979"/>
    <w:rsid w:val="00527FE9"/>
    <w:rsid w:val="0053061D"/>
    <w:rsid w:val="00530BBE"/>
    <w:rsid w:val="005310DC"/>
    <w:rsid w:val="00531188"/>
    <w:rsid w:val="005319D0"/>
    <w:rsid w:val="00532279"/>
    <w:rsid w:val="00532ADF"/>
    <w:rsid w:val="005357AB"/>
    <w:rsid w:val="00537456"/>
    <w:rsid w:val="005379F7"/>
    <w:rsid w:val="00537E03"/>
    <w:rsid w:val="005401AF"/>
    <w:rsid w:val="005408BC"/>
    <w:rsid w:val="00542951"/>
    <w:rsid w:val="00542EAC"/>
    <w:rsid w:val="005442E0"/>
    <w:rsid w:val="005443C9"/>
    <w:rsid w:val="00544964"/>
    <w:rsid w:val="005458C7"/>
    <w:rsid w:val="00545A0E"/>
    <w:rsid w:val="005469D5"/>
    <w:rsid w:val="00547054"/>
    <w:rsid w:val="005473BC"/>
    <w:rsid w:val="00547AAE"/>
    <w:rsid w:val="00547C65"/>
    <w:rsid w:val="00550081"/>
    <w:rsid w:val="00550DB1"/>
    <w:rsid w:val="0055215A"/>
    <w:rsid w:val="00554EAC"/>
    <w:rsid w:val="005550B1"/>
    <w:rsid w:val="00555380"/>
    <w:rsid w:val="0055562F"/>
    <w:rsid w:val="005556EB"/>
    <w:rsid w:val="00555F37"/>
    <w:rsid w:val="0055628D"/>
    <w:rsid w:val="00556D8A"/>
    <w:rsid w:val="00557C54"/>
    <w:rsid w:val="005605BF"/>
    <w:rsid w:val="005608A6"/>
    <w:rsid w:val="00560C33"/>
    <w:rsid w:val="00561BDC"/>
    <w:rsid w:val="005624A5"/>
    <w:rsid w:val="005637F4"/>
    <w:rsid w:val="00564BE0"/>
    <w:rsid w:val="005658CD"/>
    <w:rsid w:val="0056652B"/>
    <w:rsid w:val="00567516"/>
    <w:rsid w:val="0057002E"/>
    <w:rsid w:val="005708ED"/>
    <w:rsid w:val="00570ECB"/>
    <w:rsid w:val="00571125"/>
    <w:rsid w:val="0057123E"/>
    <w:rsid w:val="0057183C"/>
    <w:rsid w:val="00571E37"/>
    <w:rsid w:val="00572024"/>
    <w:rsid w:val="00572404"/>
    <w:rsid w:val="00573CD5"/>
    <w:rsid w:val="005752B7"/>
    <w:rsid w:val="00575A9E"/>
    <w:rsid w:val="00575BAA"/>
    <w:rsid w:val="0057610D"/>
    <w:rsid w:val="0057682D"/>
    <w:rsid w:val="005768CF"/>
    <w:rsid w:val="00577238"/>
    <w:rsid w:val="00577478"/>
    <w:rsid w:val="00577E06"/>
    <w:rsid w:val="005807A9"/>
    <w:rsid w:val="0058146C"/>
    <w:rsid w:val="00581CDB"/>
    <w:rsid w:val="00582119"/>
    <w:rsid w:val="00582B24"/>
    <w:rsid w:val="00582FFA"/>
    <w:rsid w:val="005832CE"/>
    <w:rsid w:val="0058400C"/>
    <w:rsid w:val="005849A7"/>
    <w:rsid w:val="005861F4"/>
    <w:rsid w:val="005869CE"/>
    <w:rsid w:val="00586C5C"/>
    <w:rsid w:val="00587A15"/>
    <w:rsid w:val="00587F3F"/>
    <w:rsid w:val="00587FBB"/>
    <w:rsid w:val="00591101"/>
    <w:rsid w:val="005914D5"/>
    <w:rsid w:val="0059164C"/>
    <w:rsid w:val="00591833"/>
    <w:rsid w:val="005921C8"/>
    <w:rsid w:val="00593573"/>
    <w:rsid w:val="00594402"/>
    <w:rsid w:val="005953B8"/>
    <w:rsid w:val="005959C0"/>
    <w:rsid w:val="005963A7"/>
    <w:rsid w:val="005964B3"/>
    <w:rsid w:val="00596970"/>
    <w:rsid w:val="00596A46"/>
    <w:rsid w:val="00596D78"/>
    <w:rsid w:val="00597180"/>
    <w:rsid w:val="005A023D"/>
    <w:rsid w:val="005A0496"/>
    <w:rsid w:val="005A085A"/>
    <w:rsid w:val="005A0A47"/>
    <w:rsid w:val="005A14EC"/>
    <w:rsid w:val="005A15D1"/>
    <w:rsid w:val="005A2331"/>
    <w:rsid w:val="005A3280"/>
    <w:rsid w:val="005A4304"/>
    <w:rsid w:val="005A46B8"/>
    <w:rsid w:val="005A546E"/>
    <w:rsid w:val="005A55ED"/>
    <w:rsid w:val="005A5AE1"/>
    <w:rsid w:val="005A62F5"/>
    <w:rsid w:val="005A67BC"/>
    <w:rsid w:val="005A6A73"/>
    <w:rsid w:val="005A6EFA"/>
    <w:rsid w:val="005A7495"/>
    <w:rsid w:val="005A79BC"/>
    <w:rsid w:val="005B01E8"/>
    <w:rsid w:val="005B0672"/>
    <w:rsid w:val="005B1FCE"/>
    <w:rsid w:val="005B2B79"/>
    <w:rsid w:val="005B2BA5"/>
    <w:rsid w:val="005B2BEB"/>
    <w:rsid w:val="005B494A"/>
    <w:rsid w:val="005B4A8D"/>
    <w:rsid w:val="005B5350"/>
    <w:rsid w:val="005B61F4"/>
    <w:rsid w:val="005B631F"/>
    <w:rsid w:val="005C0BA6"/>
    <w:rsid w:val="005C1BAF"/>
    <w:rsid w:val="005C2D87"/>
    <w:rsid w:val="005C2F8B"/>
    <w:rsid w:val="005C3094"/>
    <w:rsid w:val="005C33AE"/>
    <w:rsid w:val="005C355D"/>
    <w:rsid w:val="005C3A87"/>
    <w:rsid w:val="005C4364"/>
    <w:rsid w:val="005C4451"/>
    <w:rsid w:val="005C4DF2"/>
    <w:rsid w:val="005C5AB2"/>
    <w:rsid w:val="005C6358"/>
    <w:rsid w:val="005C75C5"/>
    <w:rsid w:val="005C7A56"/>
    <w:rsid w:val="005C7BB8"/>
    <w:rsid w:val="005D07B4"/>
    <w:rsid w:val="005D0C6F"/>
    <w:rsid w:val="005D0FA4"/>
    <w:rsid w:val="005D3D4C"/>
    <w:rsid w:val="005D47E0"/>
    <w:rsid w:val="005D4B71"/>
    <w:rsid w:val="005D5319"/>
    <w:rsid w:val="005D5C69"/>
    <w:rsid w:val="005D5DF6"/>
    <w:rsid w:val="005D5FC7"/>
    <w:rsid w:val="005D64EA"/>
    <w:rsid w:val="005D6F82"/>
    <w:rsid w:val="005D76F3"/>
    <w:rsid w:val="005D7A16"/>
    <w:rsid w:val="005D7D7A"/>
    <w:rsid w:val="005D7E8D"/>
    <w:rsid w:val="005E035E"/>
    <w:rsid w:val="005E1609"/>
    <w:rsid w:val="005E1C82"/>
    <w:rsid w:val="005E225F"/>
    <w:rsid w:val="005E2A4E"/>
    <w:rsid w:val="005E41A0"/>
    <w:rsid w:val="005E4CD9"/>
    <w:rsid w:val="005E4F4C"/>
    <w:rsid w:val="005E540A"/>
    <w:rsid w:val="005E7DEE"/>
    <w:rsid w:val="005F0106"/>
    <w:rsid w:val="005F169D"/>
    <w:rsid w:val="005F233F"/>
    <w:rsid w:val="005F2996"/>
    <w:rsid w:val="005F2C99"/>
    <w:rsid w:val="005F2E94"/>
    <w:rsid w:val="005F3D90"/>
    <w:rsid w:val="005F42B5"/>
    <w:rsid w:val="005F4CF1"/>
    <w:rsid w:val="005F5CC4"/>
    <w:rsid w:val="005F6D82"/>
    <w:rsid w:val="005F79FB"/>
    <w:rsid w:val="005F7D58"/>
    <w:rsid w:val="0060062E"/>
    <w:rsid w:val="00600F2B"/>
    <w:rsid w:val="006016F3"/>
    <w:rsid w:val="00601D9B"/>
    <w:rsid w:val="00601FC5"/>
    <w:rsid w:val="00602387"/>
    <w:rsid w:val="0060271F"/>
    <w:rsid w:val="006027F1"/>
    <w:rsid w:val="00603343"/>
    <w:rsid w:val="00603A63"/>
    <w:rsid w:val="00603B67"/>
    <w:rsid w:val="00604047"/>
    <w:rsid w:val="00604DEE"/>
    <w:rsid w:val="006056F3"/>
    <w:rsid w:val="00605894"/>
    <w:rsid w:val="00606773"/>
    <w:rsid w:val="00606E1A"/>
    <w:rsid w:val="0060731E"/>
    <w:rsid w:val="0060764F"/>
    <w:rsid w:val="00607939"/>
    <w:rsid w:val="00610267"/>
    <w:rsid w:val="00611D3F"/>
    <w:rsid w:val="00611E09"/>
    <w:rsid w:val="00612B7E"/>
    <w:rsid w:val="006133D4"/>
    <w:rsid w:val="00615341"/>
    <w:rsid w:val="006154C9"/>
    <w:rsid w:val="006158BD"/>
    <w:rsid w:val="006163A9"/>
    <w:rsid w:val="00617254"/>
    <w:rsid w:val="00617C9D"/>
    <w:rsid w:val="0062081C"/>
    <w:rsid w:val="00620E31"/>
    <w:rsid w:val="006215EA"/>
    <w:rsid w:val="00621A29"/>
    <w:rsid w:val="006221AA"/>
    <w:rsid w:val="00622644"/>
    <w:rsid w:val="006229F3"/>
    <w:rsid w:val="00622D6C"/>
    <w:rsid w:val="00623B60"/>
    <w:rsid w:val="006249DD"/>
    <w:rsid w:val="00624B51"/>
    <w:rsid w:val="00624C7C"/>
    <w:rsid w:val="00625DA7"/>
    <w:rsid w:val="00625E63"/>
    <w:rsid w:val="00626B2E"/>
    <w:rsid w:val="00626EF3"/>
    <w:rsid w:val="00627B2E"/>
    <w:rsid w:val="00627B33"/>
    <w:rsid w:val="00630083"/>
    <w:rsid w:val="00632695"/>
    <w:rsid w:val="006331F7"/>
    <w:rsid w:val="00633309"/>
    <w:rsid w:val="00634A4D"/>
    <w:rsid w:val="00634BC6"/>
    <w:rsid w:val="006357FA"/>
    <w:rsid w:val="00635A58"/>
    <w:rsid w:val="00635FEC"/>
    <w:rsid w:val="0063783F"/>
    <w:rsid w:val="00637CCE"/>
    <w:rsid w:val="006404ED"/>
    <w:rsid w:val="0064066D"/>
    <w:rsid w:val="006409A2"/>
    <w:rsid w:val="00640E69"/>
    <w:rsid w:val="006424EF"/>
    <w:rsid w:val="006432BA"/>
    <w:rsid w:val="006434E3"/>
    <w:rsid w:val="00643DE7"/>
    <w:rsid w:val="006444F6"/>
    <w:rsid w:val="00644511"/>
    <w:rsid w:val="0064455C"/>
    <w:rsid w:val="00644D9F"/>
    <w:rsid w:val="00645576"/>
    <w:rsid w:val="006466A1"/>
    <w:rsid w:val="00646C9F"/>
    <w:rsid w:val="006473EB"/>
    <w:rsid w:val="00647CD7"/>
    <w:rsid w:val="00650452"/>
    <w:rsid w:val="0065065C"/>
    <w:rsid w:val="00650E7A"/>
    <w:rsid w:val="00650F1E"/>
    <w:rsid w:val="006510A3"/>
    <w:rsid w:val="0065251E"/>
    <w:rsid w:val="00652988"/>
    <w:rsid w:val="00652A97"/>
    <w:rsid w:val="006538D3"/>
    <w:rsid w:val="00653DE5"/>
    <w:rsid w:val="00653EBC"/>
    <w:rsid w:val="00654F9A"/>
    <w:rsid w:val="00655143"/>
    <w:rsid w:val="0065517A"/>
    <w:rsid w:val="00655FFE"/>
    <w:rsid w:val="00656631"/>
    <w:rsid w:val="00656F35"/>
    <w:rsid w:val="00657746"/>
    <w:rsid w:val="006603D2"/>
    <w:rsid w:val="00660F04"/>
    <w:rsid w:val="006610A5"/>
    <w:rsid w:val="00661292"/>
    <w:rsid w:val="00661FCF"/>
    <w:rsid w:val="006622B2"/>
    <w:rsid w:val="00662660"/>
    <w:rsid w:val="00662D59"/>
    <w:rsid w:val="006632DC"/>
    <w:rsid w:val="0066398E"/>
    <w:rsid w:val="00663A8E"/>
    <w:rsid w:val="00663EF9"/>
    <w:rsid w:val="0066442A"/>
    <w:rsid w:val="00665943"/>
    <w:rsid w:val="00665E44"/>
    <w:rsid w:val="006664D7"/>
    <w:rsid w:val="00666744"/>
    <w:rsid w:val="006679A8"/>
    <w:rsid w:val="00670725"/>
    <w:rsid w:val="00670B48"/>
    <w:rsid w:val="00671E2E"/>
    <w:rsid w:val="006731E4"/>
    <w:rsid w:val="00674043"/>
    <w:rsid w:val="00674153"/>
    <w:rsid w:val="006741A2"/>
    <w:rsid w:val="00674413"/>
    <w:rsid w:val="00676B35"/>
    <w:rsid w:val="00677569"/>
    <w:rsid w:val="00677A08"/>
    <w:rsid w:val="00677C40"/>
    <w:rsid w:val="00681D53"/>
    <w:rsid w:val="0068272B"/>
    <w:rsid w:val="00682DEC"/>
    <w:rsid w:val="00683D31"/>
    <w:rsid w:val="00685346"/>
    <w:rsid w:val="006856F5"/>
    <w:rsid w:val="00687DC1"/>
    <w:rsid w:val="00687E31"/>
    <w:rsid w:val="006902D1"/>
    <w:rsid w:val="00690B13"/>
    <w:rsid w:val="00690BFF"/>
    <w:rsid w:val="00691FBD"/>
    <w:rsid w:val="00692D2D"/>
    <w:rsid w:val="00692DBF"/>
    <w:rsid w:val="006931C7"/>
    <w:rsid w:val="00694036"/>
    <w:rsid w:val="00694667"/>
    <w:rsid w:val="00695B56"/>
    <w:rsid w:val="00696090"/>
    <w:rsid w:val="006971D1"/>
    <w:rsid w:val="00697593"/>
    <w:rsid w:val="00697BED"/>
    <w:rsid w:val="00697EAB"/>
    <w:rsid w:val="006A0313"/>
    <w:rsid w:val="006A0797"/>
    <w:rsid w:val="006A0ACB"/>
    <w:rsid w:val="006A0C9D"/>
    <w:rsid w:val="006A12E2"/>
    <w:rsid w:val="006A16D7"/>
    <w:rsid w:val="006A19EE"/>
    <w:rsid w:val="006A1E3F"/>
    <w:rsid w:val="006A2384"/>
    <w:rsid w:val="006A2682"/>
    <w:rsid w:val="006A2BF4"/>
    <w:rsid w:val="006A3FE8"/>
    <w:rsid w:val="006A41EE"/>
    <w:rsid w:val="006A4271"/>
    <w:rsid w:val="006A6612"/>
    <w:rsid w:val="006A7641"/>
    <w:rsid w:val="006A79E4"/>
    <w:rsid w:val="006A7A28"/>
    <w:rsid w:val="006B01F4"/>
    <w:rsid w:val="006B024D"/>
    <w:rsid w:val="006B02F6"/>
    <w:rsid w:val="006B0F3E"/>
    <w:rsid w:val="006B0FC7"/>
    <w:rsid w:val="006B103E"/>
    <w:rsid w:val="006B13D3"/>
    <w:rsid w:val="006B1540"/>
    <w:rsid w:val="006B25F1"/>
    <w:rsid w:val="006B3133"/>
    <w:rsid w:val="006B33B5"/>
    <w:rsid w:val="006B36F8"/>
    <w:rsid w:val="006B41D9"/>
    <w:rsid w:val="006B48F7"/>
    <w:rsid w:val="006B4C6E"/>
    <w:rsid w:val="006B5EFB"/>
    <w:rsid w:val="006B67EA"/>
    <w:rsid w:val="006B69CA"/>
    <w:rsid w:val="006B7096"/>
    <w:rsid w:val="006B7764"/>
    <w:rsid w:val="006C0587"/>
    <w:rsid w:val="006C07E7"/>
    <w:rsid w:val="006C17CC"/>
    <w:rsid w:val="006C1839"/>
    <w:rsid w:val="006C1A02"/>
    <w:rsid w:val="006C207E"/>
    <w:rsid w:val="006C29F4"/>
    <w:rsid w:val="006C2F50"/>
    <w:rsid w:val="006C30FF"/>
    <w:rsid w:val="006C3721"/>
    <w:rsid w:val="006C42C3"/>
    <w:rsid w:val="006C447E"/>
    <w:rsid w:val="006C53EF"/>
    <w:rsid w:val="006C54BC"/>
    <w:rsid w:val="006C55DB"/>
    <w:rsid w:val="006C721A"/>
    <w:rsid w:val="006C737A"/>
    <w:rsid w:val="006C7F47"/>
    <w:rsid w:val="006D14A6"/>
    <w:rsid w:val="006D1E7D"/>
    <w:rsid w:val="006D265E"/>
    <w:rsid w:val="006D334B"/>
    <w:rsid w:val="006D427F"/>
    <w:rsid w:val="006D50DE"/>
    <w:rsid w:val="006D5100"/>
    <w:rsid w:val="006D607D"/>
    <w:rsid w:val="006D65AA"/>
    <w:rsid w:val="006D6D7F"/>
    <w:rsid w:val="006D7117"/>
    <w:rsid w:val="006D78FD"/>
    <w:rsid w:val="006E03BF"/>
    <w:rsid w:val="006E0EFF"/>
    <w:rsid w:val="006E1AE8"/>
    <w:rsid w:val="006E2176"/>
    <w:rsid w:val="006E38DB"/>
    <w:rsid w:val="006E5123"/>
    <w:rsid w:val="006E6C1E"/>
    <w:rsid w:val="006E6C56"/>
    <w:rsid w:val="006E6FD7"/>
    <w:rsid w:val="006E70EE"/>
    <w:rsid w:val="006E7A9A"/>
    <w:rsid w:val="006E7FDE"/>
    <w:rsid w:val="006F1D68"/>
    <w:rsid w:val="006F1DB1"/>
    <w:rsid w:val="006F20C1"/>
    <w:rsid w:val="006F4A1F"/>
    <w:rsid w:val="006F4E7B"/>
    <w:rsid w:val="006F50A4"/>
    <w:rsid w:val="006F6076"/>
    <w:rsid w:val="006F653A"/>
    <w:rsid w:val="006F7452"/>
    <w:rsid w:val="006F75F8"/>
    <w:rsid w:val="006F7D97"/>
    <w:rsid w:val="00700077"/>
    <w:rsid w:val="00700CCA"/>
    <w:rsid w:val="00700EE9"/>
    <w:rsid w:val="007011A4"/>
    <w:rsid w:val="0070271B"/>
    <w:rsid w:val="0070505A"/>
    <w:rsid w:val="007055FB"/>
    <w:rsid w:val="00705CFD"/>
    <w:rsid w:val="007061E0"/>
    <w:rsid w:val="007061F6"/>
    <w:rsid w:val="00706FF8"/>
    <w:rsid w:val="007073AE"/>
    <w:rsid w:val="007100DE"/>
    <w:rsid w:val="00710613"/>
    <w:rsid w:val="00711A2B"/>
    <w:rsid w:val="007153E2"/>
    <w:rsid w:val="00715445"/>
    <w:rsid w:val="007157E1"/>
    <w:rsid w:val="007158CE"/>
    <w:rsid w:val="00715B10"/>
    <w:rsid w:val="007174D3"/>
    <w:rsid w:val="0072017E"/>
    <w:rsid w:val="007206B8"/>
    <w:rsid w:val="00720BEE"/>
    <w:rsid w:val="00722738"/>
    <w:rsid w:val="007228F6"/>
    <w:rsid w:val="00722C1B"/>
    <w:rsid w:val="007260AE"/>
    <w:rsid w:val="007260C5"/>
    <w:rsid w:val="00726D46"/>
    <w:rsid w:val="00726DB4"/>
    <w:rsid w:val="0072734C"/>
    <w:rsid w:val="007275E4"/>
    <w:rsid w:val="007279EC"/>
    <w:rsid w:val="00727AE9"/>
    <w:rsid w:val="00727C43"/>
    <w:rsid w:val="0073039A"/>
    <w:rsid w:val="00730508"/>
    <w:rsid w:val="0073076F"/>
    <w:rsid w:val="007313E7"/>
    <w:rsid w:val="00732D6C"/>
    <w:rsid w:val="0073367D"/>
    <w:rsid w:val="00733DD1"/>
    <w:rsid w:val="007340A0"/>
    <w:rsid w:val="00734650"/>
    <w:rsid w:val="00734A59"/>
    <w:rsid w:val="00734AE5"/>
    <w:rsid w:val="00734D95"/>
    <w:rsid w:val="0073565E"/>
    <w:rsid w:val="00735D1B"/>
    <w:rsid w:val="0073691F"/>
    <w:rsid w:val="00736B58"/>
    <w:rsid w:val="00736F1B"/>
    <w:rsid w:val="00736F85"/>
    <w:rsid w:val="0073748D"/>
    <w:rsid w:val="007379DE"/>
    <w:rsid w:val="00737C9B"/>
    <w:rsid w:val="0074025C"/>
    <w:rsid w:val="007410E0"/>
    <w:rsid w:val="00741463"/>
    <w:rsid w:val="00741618"/>
    <w:rsid w:val="007417F2"/>
    <w:rsid w:val="00741B9E"/>
    <w:rsid w:val="00741F87"/>
    <w:rsid w:val="007425C1"/>
    <w:rsid w:val="007428BE"/>
    <w:rsid w:val="0074295C"/>
    <w:rsid w:val="00742E51"/>
    <w:rsid w:val="007445F9"/>
    <w:rsid w:val="0074465F"/>
    <w:rsid w:val="00744BDE"/>
    <w:rsid w:val="0074530A"/>
    <w:rsid w:val="00750299"/>
    <w:rsid w:val="007509A6"/>
    <w:rsid w:val="00750DDE"/>
    <w:rsid w:val="007516B6"/>
    <w:rsid w:val="0075186F"/>
    <w:rsid w:val="007521B0"/>
    <w:rsid w:val="007526AB"/>
    <w:rsid w:val="007538C0"/>
    <w:rsid w:val="00753DEE"/>
    <w:rsid w:val="00754480"/>
    <w:rsid w:val="00755497"/>
    <w:rsid w:val="0075668A"/>
    <w:rsid w:val="00760524"/>
    <w:rsid w:val="007609E6"/>
    <w:rsid w:val="007623B1"/>
    <w:rsid w:val="0076291F"/>
    <w:rsid w:val="007646B2"/>
    <w:rsid w:val="00764927"/>
    <w:rsid w:val="00764DE4"/>
    <w:rsid w:val="00765281"/>
    <w:rsid w:val="00765A3B"/>
    <w:rsid w:val="007666E7"/>
    <w:rsid w:val="00770487"/>
    <w:rsid w:val="0077076D"/>
    <w:rsid w:val="007714EA"/>
    <w:rsid w:val="00771684"/>
    <w:rsid w:val="00772834"/>
    <w:rsid w:val="0077410C"/>
    <w:rsid w:val="0077632C"/>
    <w:rsid w:val="007778A7"/>
    <w:rsid w:val="00777B09"/>
    <w:rsid w:val="00777D22"/>
    <w:rsid w:val="00780627"/>
    <w:rsid w:val="007809CA"/>
    <w:rsid w:val="00780E92"/>
    <w:rsid w:val="007826D3"/>
    <w:rsid w:val="00783AFC"/>
    <w:rsid w:val="00783D11"/>
    <w:rsid w:val="00783EB1"/>
    <w:rsid w:val="00784FA4"/>
    <w:rsid w:val="007853F4"/>
    <w:rsid w:val="007867D5"/>
    <w:rsid w:val="00787397"/>
    <w:rsid w:val="00787D20"/>
    <w:rsid w:val="007912ED"/>
    <w:rsid w:val="0079161B"/>
    <w:rsid w:val="00791EF0"/>
    <w:rsid w:val="00793994"/>
    <w:rsid w:val="00793B4F"/>
    <w:rsid w:val="00795088"/>
    <w:rsid w:val="0079518B"/>
    <w:rsid w:val="007955FA"/>
    <w:rsid w:val="007959B2"/>
    <w:rsid w:val="007959EE"/>
    <w:rsid w:val="007962F8"/>
    <w:rsid w:val="007970D4"/>
    <w:rsid w:val="00797105"/>
    <w:rsid w:val="007971D4"/>
    <w:rsid w:val="0079759F"/>
    <w:rsid w:val="0079776E"/>
    <w:rsid w:val="007A1240"/>
    <w:rsid w:val="007A16A9"/>
    <w:rsid w:val="007A1902"/>
    <w:rsid w:val="007A1EFE"/>
    <w:rsid w:val="007A1F02"/>
    <w:rsid w:val="007A23BE"/>
    <w:rsid w:val="007A251A"/>
    <w:rsid w:val="007A26CE"/>
    <w:rsid w:val="007A284C"/>
    <w:rsid w:val="007A3166"/>
    <w:rsid w:val="007A3544"/>
    <w:rsid w:val="007A440E"/>
    <w:rsid w:val="007A5184"/>
    <w:rsid w:val="007A5552"/>
    <w:rsid w:val="007A56D3"/>
    <w:rsid w:val="007A5A5B"/>
    <w:rsid w:val="007A5AAB"/>
    <w:rsid w:val="007A5B79"/>
    <w:rsid w:val="007A69B6"/>
    <w:rsid w:val="007A6BF6"/>
    <w:rsid w:val="007A7587"/>
    <w:rsid w:val="007A75FA"/>
    <w:rsid w:val="007A776E"/>
    <w:rsid w:val="007A790B"/>
    <w:rsid w:val="007A7DF3"/>
    <w:rsid w:val="007B1A51"/>
    <w:rsid w:val="007B1F95"/>
    <w:rsid w:val="007B291D"/>
    <w:rsid w:val="007B2B91"/>
    <w:rsid w:val="007B3ACB"/>
    <w:rsid w:val="007B4082"/>
    <w:rsid w:val="007B4F01"/>
    <w:rsid w:val="007B5F07"/>
    <w:rsid w:val="007B6097"/>
    <w:rsid w:val="007B60A2"/>
    <w:rsid w:val="007B64EE"/>
    <w:rsid w:val="007B678F"/>
    <w:rsid w:val="007B6C4B"/>
    <w:rsid w:val="007B7857"/>
    <w:rsid w:val="007C02AA"/>
    <w:rsid w:val="007C036D"/>
    <w:rsid w:val="007C11F4"/>
    <w:rsid w:val="007C17C4"/>
    <w:rsid w:val="007C192F"/>
    <w:rsid w:val="007C1D7B"/>
    <w:rsid w:val="007C2D58"/>
    <w:rsid w:val="007C2ED1"/>
    <w:rsid w:val="007C3A18"/>
    <w:rsid w:val="007C4520"/>
    <w:rsid w:val="007C4544"/>
    <w:rsid w:val="007C47D4"/>
    <w:rsid w:val="007C5176"/>
    <w:rsid w:val="007C56E8"/>
    <w:rsid w:val="007C5E39"/>
    <w:rsid w:val="007C6134"/>
    <w:rsid w:val="007C74B7"/>
    <w:rsid w:val="007C7E0B"/>
    <w:rsid w:val="007D09A7"/>
    <w:rsid w:val="007D0F46"/>
    <w:rsid w:val="007D1DA3"/>
    <w:rsid w:val="007D1FE4"/>
    <w:rsid w:val="007D2140"/>
    <w:rsid w:val="007D274B"/>
    <w:rsid w:val="007D38FB"/>
    <w:rsid w:val="007D4D8A"/>
    <w:rsid w:val="007D5100"/>
    <w:rsid w:val="007D52CA"/>
    <w:rsid w:val="007D617C"/>
    <w:rsid w:val="007D6C9E"/>
    <w:rsid w:val="007D756E"/>
    <w:rsid w:val="007E0592"/>
    <w:rsid w:val="007E1877"/>
    <w:rsid w:val="007E2AEC"/>
    <w:rsid w:val="007E2CB0"/>
    <w:rsid w:val="007E38E8"/>
    <w:rsid w:val="007E3FD7"/>
    <w:rsid w:val="007E42EC"/>
    <w:rsid w:val="007E4DEB"/>
    <w:rsid w:val="007E52B7"/>
    <w:rsid w:val="007E5315"/>
    <w:rsid w:val="007E5A01"/>
    <w:rsid w:val="007E5CFF"/>
    <w:rsid w:val="007E5E31"/>
    <w:rsid w:val="007E5E8A"/>
    <w:rsid w:val="007E61E3"/>
    <w:rsid w:val="007E63D5"/>
    <w:rsid w:val="007E6D90"/>
    <w:rsid w:val="007F1326"/>
    <w:rsid w:val="007F2277"/>
    <w:rsid w:val="007F2BE6"/>
    <w:rsid w:val="007F2EDD"/>
    <w:rsid w:val="007F32EF"/>
    <w:rsid w:val="007F3517"/>
    <w:rsid w:val="007F3AAA"/>
    <w:rsid w:val="007F4AC2"/>
    <w:rsid w:val="007F6836"/>
    <w:rsid w:val="007F6ADC"/>
    <w:rsid w:val="007F7D56"/>
    <w:rsid w:val="00801150"/>
    <w:rsid w:val="00801267"/>
    <w:rsid w:val="00801BFE"/>
    <w:rsid w:val="0080205A"/>
    <w:rsid w:val="00802905"/>
    <w:rsid w:val="00802957"/>
    <w:rsid w:val="00802DED"/>
    <w:rsid w:val="00803130"/>
    <w:rsid w:val="008034A7"/>
    <w:rsid w:val="0080387E"/>
    <w:rsid w:val="00803B2F"/>
    <w:rsid w:val="008046B1"/>
    <w:rsid w:val="00804E27"/>
    <w:rsid w:val="00804F85"/>
    <w:rsid w:val="00807EDE"/>
    <w:rsid w:val="008101B4"/>
    <w:rsid w:val="0081048B"/>
    <w:rsid w:val="008106FE"/>
    <w:rsid w:val="00810F6E"/>
    <w:rsid w:val="0081102F"/>
    <w:rsid w:val="0081166E"/>
    <w:rsid w:val="00811A6A"/>
    <w:rsid w:val="00811BD7"/>
    <w:rsid w:val="0081200F"/>
    <w:rsid w:val="00812312"/>
    <w:rsid w:val="0081234A"/>
    <w:rsid w:val="00812625"/>
    <w:rsid w:val="008127D7"/>
    <w:rsid w:val="00813A48"/>
    <w:rsid w:val="00813BF1"/>
    <w:rsid w:val="00813E71"/>
    <w:rsid w:val="008140DC"/>
    <w:rsid w:val="00814F95"/>
    <w:rsid w:val="00815BB8"/>
    <w:rsid w:val="00815BD2"/>
    <w:rsid w:val="00816328"/>
    <w:rsid w:val="008166C0"/>
    <w:rsid w:val="00816754"/>
    <w:rsid w:val="0081688B"/>
    <w:rsid w:val="00816BA1"/>
    <w:rsid w:val="008178B6"/>
    <w:rsid w:val="00820873"/>
    <w:rsid w:val="00820DF5"/>
    <w:rsid w:val="00821193"/>
    <w:rsid w:val="008216E5"/>
    <w:rsid w:val="00823227"/>
    <w:rsid w:val="00823BB9"/>
    <w:rsid w:val="00823D36"/>
    <w:rsid w:val="00823E07"/>
    <w:rsid w:val="0082483F"/>
    <w:rsid w:val="00824910"/>
    <w:rsid w:val="00824BB5"/>
    <w:rsid w:val="008259EF"/>
    <w:rsid w:val="00825C70"/>
    <w:rsid w:val="00826DA3"/>
    <w:rsid w:val="00827A8B"/>
    <w:rsid w:val="00827F4F"/>
    <w:rsid w:val="008314EE"/>
    <w:rsid w:val="00831D04"/>
    <w:rsid w:val="00831F79"/>
    <w:rsid w:val="008339A9"/>
    <w:rsid w:val="008347E9"/>
    <w:rsid w:val="00834EED"/>
    <w:rsid w:val="00835755"/>
    <w:rsid w:val="00837625"/>
    <w:rsid w:val="008403F8"/>
    <w:rsid w:val="0084077C"/>
    <w:rsid w:val="008408FB"/>
    <w:rsid w:val="0084169D"/>
    <w:rsid w:val="00842BE8"/>
    <w:rsid w:val="00842E23"/>
    <w:rsid w:val="00842F9F"/>
    <w:rsid w:val="0084320D"/>
    <w:rsid w:val="00843D74"/>
    <w:rsid w:val="00844227"/>
    <w:rsid w:val="0084455C"/>
    <w:rsid w:val="008447C9"/>
    <w:rsid w:val="008448D0"/>
    <w:rsid w:val="00844DFC"/>
    <w:rsid w:val="0084503C"/>
    <w:rsid w:val="008451AE"/>
    <w:rsid w:val="0084520F"/>
    <w:rsid w:val="00845CFF"/>
    <w:rsid w:val="00847433"/>
    <w:rsid w:val="00847B79"/>
    <w:rsid w:val="00850C03"/>
    <w:rsid w:val="008514B8"/>
    <w:rsid w:val="0085182D"/>
    <w:rsid w:val="008530A0"/>
    <w:rsid w:val="00854946"/>
    <w:rsid w:val="00854A3F"/>
    <w:rsid w:val="008567A2"/>
    <w:rsid w:val="00856DE3"/>
    <w:rsid w:val="00856F2F"/>
    <w:rsid w:val="00860A9E"/>
    <w:rsid w:val="008626FD"/>
    <w:rsid w:val="00862D8E"/>
    <w:rsid w:val="0086337E"/>
    <w:rsid w:val="00863517"/>
    <w:rsid w:val="008648B3"/>
    <w:rsid w:val="00864EA3"/>
    <w:rsid w:val="00865FF3"/>
    <w:rsid w:val="0086667B"/>
    <w:rsid w:val="008673FD"/>
    <w:rsid w:val="0086750F"/>
    <w:rsid w:val="00867687"/>
    <w:rsid w:val="00870195"/>
    <w:rsid w:val="00870CE8"/>
    <w:rsid w:val="00871283"/>
    <w:rsid w:val="00871D4C"/>
    <w:rsid w:val="00872AB8"/>
    <w:rsid w:val="008735DD"/>
    <w:rsid w:val="00873DB3"/>
    <w:rsid w:val="008740C9"/>
    <w:rsid w:val="00874640"/>
    <w:rsid w:val="00874714"/>
    <w:rsid w:val="00874772"/>
    <w:rsid w:val="00875137"/>
    <w:rsid w:val="008751B6"/>
    <w:rsid w:val="008765A0"/>
    <w:rsid w:val="008765CA"/>
    <w:rsid w:val="008770AD"/>
    <w:rsid w:val="00877656"/>
    <w:rsid w:val="00877B03"/>
    <w:rsid w:val="00877F6B"/>
    <w:rsid w:val="00880857"/>
    <w:rsid w:val="008817B2"/>
    <w:rsid w:val="0088305F"/>
    <w:rsid w:val="008848C5"/>
    <w:rsid w:val="00884B0C"/>
    <w:rsid w:val="008857C8"/>
    <w:rsid w:val="0088641C"/>
    <w:rsid w:val="0088730D"/>
    <w:rsid w:val="008876AA"/>
    <w:rsid w:val="008877C8"/>
    <w:rsid w:val="008878AB"/>
    <w:rsid w:val="00887FDD"/>
    <w:rsid w:val="0089004D"/>
    <w:rsid w:val="00890EF7"/>
    <w:rsid w:val="00891445"/>
    <w:rsid w:val="00891CE3"/>
    <w:rsid w:val="008920D1"/>
    <w:rsid w:val="008920DB"/>
    <w:rsid w:val="00892748"/>
    <w:rsid w:val="00893E0D"/>
    <w:rsid w:val="00894606"/>
    <w:rsid w:val="00894BE5"/>
    <w:rsid w:val="008950FD"/>
    <w:rsid w:val="0089611B"/>
    <w:rsid w:val="0089623A"/>
    <w:rsid w:val="00897AF1"/>
    <w:rsid w:val="00897B0E"/>
    <w:rsid w:val="00897C1F"/>
    <w:rsid w:val="008A0031"/>
    <w:rsid w:val="008A0798"/>
    <w:rsid w:val="008A088F"/>
    <w:rsid w:val="008A0BF1"/>
    <w:rsid w:val="008A154E"/>
    <w:rsid w:val="008A1F90"/>
    <w:rsid w:val="008A38E4"/>
    <w:rsid w:val="008A47FE"/>
    <w:rsid w:val="008A5E40"/>
    <w:rsid w:val="008A65FE"/>
    <w:rsid w:val="008A6D03"/>
    <w:rsid w:val="008A6E0F"/>
    <w:rsid w:val="008A70E0"/>
    <w:rsid w:val="008A7B8C"/>
    <w:rsid w:val="008A7CE6"/>
    <w:rsid w:val="008B037B"/>
    <w:rsid w:val="008B0746"/>
    <w:rsid w:val="008B079A"/>
    <w:rsid w:val="008B09DE"/>
    <w:rsid w:val="008B27B8"/>
    <w:rsid w:val="008B2FDF"/>
    <w:rsid w:val="008B3AB2"/>
    <w:rsid w:val="008B3C4C"/>
    <w:rsid w:val="008B3D10"/>
    <w:rsid w:val="008B424E"/>
    <w:rsid w:val="008B4D24"/>
    <w:rsid w:val="008B6AEF"/>
    <w:rsid w:val="008C0289"/>
    <w:rsid w:val="008C14C9"/>
    <w:rsid w:val="008C1B51"/>
    <w:rsid w:val="008C2D9C"/>
    <w:rsid w:val="008C476C"/>
    <w:rsid w:val="008C4B7B"/>
    <w:rsid w:val="008C4B83"/>
    <w:rsid w:val="008C5D3A"/>
    <w:rsid w:val="008C67E2"/>
    <w:rsid w:val="008C72AF"/>
    <w:rsid w:val="008D075A"/>
    <w:rsid w:val="008D0959"/>
    <w:rsid w:val="008D22ED"/>
    <w:rsid w:val="008D26D5"/>
    <w:rsid w:val="008D3300"/>
    <w:rsid w:val="008D466A"/>
    <w:rsid w:val="008D51C9"/>
    <w:rsid w:val="008D5603"/>
    <w:rsid w:val="008D6F04"/>
    <w:rsid w:val="008D7484"/>
    <w:rsid w:val="008D7660"/>
    <w:rsid w:val="008D7FDC"/>
    <w:rsid w:val="008E06F9"/>
    <w:rsid w:val="008E24AD"/>
    <w:rsid w:val="008E2EFC"/>
    <w:rsid w:val="008E3659"/>
    <w:rsid w:val="008E4510"/>
    <w:rsid w:val="008E4E1E"/>
    <w:rsid w:val="008E5BA3"/>
    <w:rsid w:val="008E6042"/>
    <w:rsid w:val="008E6187"/>
    <w:rsid w:val="008E626F"/>
    <w:rsid w:val="008E6474"/>
    <w:rsid w:val="008E6646"/>
    <w:rsid w:val="008E7970"/>
    <w:rsid w:val="008E7C5D"/>
    <w:rsid w:val="008E7FA5"/>
    <w:rsid w:val="008F0416"/>
    <w:rsid w:val="008F0AF3"/>
    <w:rsid w:val="008F14FF"/>
    <w:rsid w:val="008F16D6"/>
    <w:rsid w:val="008F1F87"/>
    <w:rsid w:val="008F202F"/>
    <w:rsid w:val="008F3016"/>
    <w:rsid w:val="008F3206"/>
    <w:rsid w:val="008F3AF5"/>
    <w:rsid w:val="008F59A2"/>
    <w:rsid w:val="008F5B00"/>
    <w:rsid w:val="008F5FA9"/>
    <w:rsid w:val="008F614A"/>
    <w:rsid w:val="008F6482"/>
    <w:rsid w:val="008F659D"/>
    <w:rsid w:val="008F6CC3"/>
    <w:rsid w:val="008F6D23"/>
    <w:rsid w:val="008F6FB5"/>
    <w:rsid w:val="008F6FFD"/>
    <w:rsid w:val="008F7D7E"/>
    <w:rsid w:val="00900085"/>
    <w:rsid w:val="0090030C"/>
    <w:rsid w:val="00900ACF"/>
    <w:rsid w:val="00900C17"/>
    <w:rsid w:val="00900C9B"/>
    <w:rsid w:val="00900F01"/>
    <w:rsid w:val="009017A3"/>
    <w:rsid w:val="00903ACD"/>
    <w:rsid w:val="00903D6C"/>
    <w:rsid w:val="00903DB3"/>
    <w:rsid w:val="00904256"/>
    <w:rsid w:val="0090428E"/>
    <w:rsid w:val="00904F1A"/>
    <w:rsid w:val="009057EC"/>
    <w:rsid w:val="00905A52"/>
    <w:rsid w:val="00905A6D"/>
    <w:rsid w:val="00905C2C"/>
    <w:rsid w:val="0090663E"/>
    <w:rsid w:val="00906A3A"/>
    <w:rsid w:val="00907C40"/>
    <w:rsid w:val="0091026A"/>
    <w:rsid w:val="0091040D"/>
    <w:rsid w:val="00913CA3"/>
    <w:rsid w:val="009142F9"/>
    <w:rsid w:val="0091439D"/>
    <w:rsid w:val="00914760"/>
    <w:rsid w:val="00914827"/>
    <w:rsid w:val="00915115"/>
    <w:rsid w:val="00915153"/>
    <w:rsid w:val="00915BE4"/>
    <w:rsid w:val="00916839"/>
    <w:rsid w:val="00920325"/>
    <w:rsid w:val="00920A6F"/>
    <w:rsid w:val="009217B0"/>
    <w:rsid w:val="00921C3D"/>
    <w:rsid w:val="00921F9E"/>
    <w:rsid w:val="009220FC"/>
    <w:rsid w:val="00922519"/>
    <w:rsid w:val="00923D7F"/>
    <w:rsid w:val="0092404D"/>
    <w:rsid w:val="009245A4"/>
    <w:rsid w:val="009253CF"/>
    <w:rsid w:val="009254B9"/>
    <w:rsid w:val="009266FC"/>
    <w:rsid w:val="009267B3"/>
    <w:rsid w:val="00931A93"/>
    <w:rsid w:val="00932C25"/>
    <w:rsid w:val="00933BD4"/>
    <w:rsid w:val="00934DA1"/>
    <w:rsid w:val="009355FA"/>
    <w:rsid w:val="00935CB5"/>
    <w:rsid w:val="00935DA8"/>
    <w:rsid w:val="0093644B"/>
    <w:rsid w:val="00936694"/>
    <w:rsid w:val="00936993"/>
    <w:rsid w:val="00936BF9"/>
    <w:rsid w:val="00937922"/>
    <w:rsid w:val="009379AD"/>
    <w:rsid w:val="0094047D"/>
    <w:rsid w:val="00940488"/>
    <w:rsid w:val="009407C8"/>
    <w:rsid w:val="009408DF"/>
    <w:rsid w:val="00940B7B"/>
    <w:rsid w:val="0094109E"/>
    <w:rsid w:val="009419D6"/>
    <w:rsid w:val="0094242D"/>
    <w:rsid w:val="00942E89"/>
    <w:rsid w:val="009432B0"/>
    <w:rsid w:val="00944296"/>
    <w:rsid w:val="00944617"/>
    <w:rsid w:val="00944618"/>
    <w:rsid w:val="00944823"/>
    <w:rsid w:val="00944FBE"/>
    <w:rsid w:val="00945E22"/>
    <w:rsid w:val="00946ADF"/>
    <w:rsid w:val="00946C39"/>
    <w:rsid w:val="0094710E"/>
    <w:rsid w:val="009472D8"/>
    <w:rsid w:val="00947C71"/>
    <w:rsid w:val="00950484"/>
    <w:rsid w:val="00951D54"/>
    <w:rsid w:val="00952DD3"/>
    <w:rsid w:val="00954A9D"/>
    <w:rsid w:val="00954CDA"/>
    <w:rsid w:val="0095513A"/>
    <w:rsid w:val="009552A5"/>
    <w:rsid w:val="009568B5"/>
    <w:rsid w:val="0096027F"/>
    <w:rsid w:val="00960383"/>
    <w:rsid w:val="009610E0"/>
    <w:rsid w:val="00961C4A"/>
    <w:rsid w:val="009626B5"/>
    <w:rsid w:val="00962A06"/>
    <w:rsid w:val="00963625"/>
    <w:rsid w:val="00963F57"/>
    <w:rsid w:val="009652F1"/>
    <w:rsid w:val="00965AD1"/>
    <w:rsid w:val="00965DEA"/>
    <w:rsid w:val="00965E94"/>
    <w:rsid w:val="00966B79"/>
    <w:rsid w:val="0096787F"/>
    <w:rsid w:val="00970226"/>
    <w:rsid w:val="00970754"/>
    <w:rsid w:val="0097086F"/>
    <w:rsid w:val="00971995"/>
    <w:rsid w:val="00971A72"/>
    <w:rsid w:val="00971C05"/>
    <w:rsid w:val="00971CFE"/>
    <w:rsid w:val="00972776"/>
    <w:rsid w:val="00973D03"/>
    <w:rsid w:val="009740DD"/>
    <w:rsid w:val="00975198"/>
    <w:rsid w:val="00975A3B"/>
    <w:rsid w:val="00976183"/>
    <w:rsid w:val="009762DA"/>
    <w:rsid w:val="009769A5"/>
    <w:rsid w:val="00976BED"/>
    <w:rsid w:val="0097707D"/>
    <w:rsid w:val="00977144"/>
    <w:rsid w:val="00980168"/>
    <w:rsid w:val="00980497"/>
    <w:rsid w:val="00980629"/>
    <w:rsid w:val="009809A4"/>
    <w:rsid w:val="00980F4D"/>
    <w:rsid w:val="009813E1"/>
    <w:rsid w:val="00981BB1"/>
    <w:rsid w:val="009824FF"/>
    <w:rsid w:val="009825AB"/>
    <w:rsid w:val="00982DA9"/>
    <w:rsid w:val="00983646"/>
    <w:rsid w:val="009839E9"/>
    <w:rsid w:val="00983A26"/>
    <w:rsid w:val="00983C2E"/>
    <w:rsid w:val="00984D3D"/>
    <w:rsid w:val="00985034"/>
    <w:rsid w:val="00985F78"/>
    <w:rsid w:val="00986861"/>
    <w:rsid w:val="00986CF7"/>
    <w:rsid w:val="00986E15"/>
    <w:rsid w:val="009876F3"/>
    <w:rsid w:val="0099029C"/>
    <w:rsid w:val="009904B4"/>
    <w:rsid w:val="0099090B"/>
    <w:rsid w:val="009917A4"/>
    <w:rsid w:val="00991CBA"/>
    <w:rsid w:val="00991F17"/>
    <w:rsid w:val="009921B4"/>
    <w:rsid w:val="00995935"/>
    <w:rsid w:val="009A054A"/>
    <w:rsid w:val="009A11FE"/>
    <w:rsid w:val="009A2F01"/>
    <w:rsid w:val="009A3C92"/>
    <w:rsid w:val="009A52A4"/>
    <w:rsid w:val="009A58D5"/>
    <w:rsid w:val="009A7727"/>
    <w:rsid w:val="009A7977"/>
    <w:rsid w:val="009B0778"/>
    <w:rsid w:val="009B1369"/>
    <w:rsid w:val="009B14E2"/>
    <w:rsid w:val="009B1DEF"/>
    <w:rsid w:val="009B2510"/>
    <w:rsid w:val="009B2FE4"/>
    <w:rsid w:val="009B3F9D"/>
    <w:rsid w:val="009B41DB"/>
    <w:rsid w:val="009B450C"/>
    <w:rsid w:val="009B5262"/>
    <w:rsid w:val="009B5334"/>
    <w:rsid w:val="009B5AAC"/>
    <w:rsid w:val="009B6016"/>
    <w:rsid w:val="009B61A4"/>
    <w:rsid w:val="009B630A"/>
    <w:rsid w:val="009B695F"/>
    <w:rsid w:val="009B7337"/>
    <w:rsid w:val="009B7657"/>
    <w:rsid w:val="009C04AB"/>
    <w:rsid w:val="009C09AD"/>
    <w:rsid w:val="009C1302"/>
    <w:rsid w:val="009C14C8"/>
    <w:rsid w:val="009C24B2"/>
    <w:rsid w:val="009C3043"/>
    <w:rsid w:val="009C3256"/>
    <w:rsid w:val="009C3405"/>
    <w:rsid w:val="009C4F92"/>
    <w:rsid w:val="009C4FD4"/>
    <w:rsid w:val="009C5B02"/>
    <w:rsid w:val="009C6A97"/>
    <w:rsid w:val="009C70E0"/>
    <w:rsid w:val="009C718E"/>
    <w:rsid w:val="009C75B5"/>
    <w:rsid w:val="009C75F0"/>
    <w:rsid w:val="009C76CD"/>
    <w:rsid w:val="009C77ED"/>
    <w:rsid w:val="009D1481"/>
    <w:rsid w:val="009D1508"/>
    <w:rsid w:val="009D17D8"/>
    <w:rsid w:val="009D28A9"/>
    <w:rsid w:val="009D2C86"/>
    <w:rsid w:val="009D2F41"/>
    <w:rsid w:val="009D3244"/>
    <w:rsid w:val="009D43B9"/>
    <w:rsid w:val="009D4613"/>
    <w:rsid w:val="009D51BB"/>
    <w:rsid w:val="009D57B4"/>
    <w:rsid w:val="009D6529"/>
    <w:rsid w:val="009D6901"/>
    <w:rsid w:val="009D7581"/>
    <w:rsid w:val="009D7589"/>
    <w:rsid w:val="009E0375"/>
    <w:rsid w:val="009E11E1"/>
    <w:rsid w:val="009E17B1"/>
    <w:rsid w:val="009E1D9E"/>
    <w:rsid w:val="009E21A5"/>
    <w:rsid w:val="009E23D7"/>
    <w:rsid w:val="009E2F81"/>
    <w:rsid w:val="009E308C"/>
    <w:rsid w:val="009E3233"/>
    <w:rsid w:val="009E3D39"/>
    <w:rsid w:val="009E3EF1"/>
    <w:rsid w:val="009E4D05"/>
    <w:rsid w:val="009E53F2"/>
    <w:rsid w:val="009E5477"/>
    <w:rsid w:val="009E5D67"/>
    <w:rsid w:val="009E6022"/>
    <w:rsid w:val="009F0A6C"/>
    <w:rsid w:val="009F1DCC"/>
    <w:rsid w:val="009F2D9C"/>
    <w:rsid w:val="009F3A4C"/>
    <w:rsid w:val="009F3C2D"/>
    <w:rsid w:val="009F3CB1"/>
    <w:rsid w:val="009F3E14"/>
    <w:rsid w:val="009F44E3"/>
    <w:rsid w:val="009F45A4"/>
    <w:rsid w:val="009F5837"/>
    <w:rsid w:val="009F7B76"/>
    <w:rsid w:val="009F7E09"/>
    <w:rsid w:val="00A002C5"/>
    <w:rsid w:val="00A022DE"/>
    <w:rsid w:val="00A0255A"/>
    <w:rsid w:val="00A02D60"/>
    <w:rsid w:val="00A02E83"/>
    <w:rsid w:val="00A03386"/>
    <w:rsid w:val="00A04241"/>
    <w:rsid w:val="00A04657"/>
    <w:rsid w:val="00A04BCA"/>
    <w:rsid w:val="00A04C02"/>
    <w:rsid w:val="00A064C5"/>
    <w:rsid w:val="00A066E1"/>
    <w:rsid w:val="00A06C11"/>
    <w:rsid w:val="00A07340"/>
    <w:rsid w:val="00A07936"/>
    <w:rsid w:val="00A07975"/>
    <w:rsid w:val="00A07CFA"/>
    <w:rsid w:val="00A101E0"/>
    <w:rsid w:val="00A104EC"/>
    <w:rsid w:val="00A10550"/>
    <w:rsid w:val="00A111B5"/>
    <w:rsid w:val="00A11517"/>
    <w:rsid w:val="00A11A35"/>
    <w:rsid w:val="00A12B6C"/>
    <w:rsid w:val="00A132E2"/>
    <w:rsid w:val="00A13B7D"/>
    <w:rsid w:val="00A13BC5"/>
    <w:rsid w:val="00A148B4"/>
    <w:rsid w:val="00A1490D"/>
    <w:rsid w:val="00A1493D"/>
    <w:rsid w:val="00A15D62"/>
    <w:rsid w:val="00A164A1"/>
    <w:rsid w:val="00A16856"/>
    <w:rsid w:val="00A173AC"/>
    <w:rsid w:val="00A17A34"/>
    <w:rsid w:val="00A17AF3"/>
    <w:rsid w:val="00A21246"/>
    <w:rsid w:val="00A212BD"/>
    <w:rsid w:val="00A2488C"/>
    <w:rsid w:val="00A253A2"/>
    <w:rsid w:val="00A256EE"/>
    <w:rsid w:val="00A25D20"/>
    <w:rsid w:val="00A25D24"/>
    <w:rsid w:val="00A26859"/>
    <w:rsid w:val="00A301AD"/>
    <w:rsid w:val="00A309C8"/>
    <w:rsid w:val="00A31590"/>
    <w:rsid w:val="00A32312"/>
    <w:rsid w:val="00A3291F"/>
    <w:rsid w:val="00A33760"/>
    <w:rsid w:val="00A33CB5"/>
    <w:rsid w:val="00A3439D"/>
    <w:rsid w:val="00A355CA"/>
    <w:rsid w:val="00A3590D"/>
    <w:rsid w:val="00A35DF7"/>
    <w:rsid w:val="00A376BC"/>
    <w:rsid w:val="00A37A58"/>
    <w:rsid w:val="00A40D98"/>
    <w:rsid w:val="00A419A8"/>
    <w:rsid w:val="00A419B7"/>
    <w:rsid w:val="00A41D23"/>
    <w:rsid w:val="00A41E84"/>
    <w:rsid w:val="00A420A9"/>
    <w:rsid w:val="00A423B1"/>
    <w:rsid w:val="00A42D4E"/>
    <w:rsid w:val="00A435E8"/>
    <w:rsid w:val="00A43CD3"/>
    <w:rsid w:val="00A445D1"/>
    <w:rsid w:val="00A4476F"/>
    <w:rsid w:val="00A44DBC"/>
    <w:rsid w:val="00A46635"/>
    <w:rsid w:val="00A46858"/>
    <w:rsid w:val="00A47EE0"/>
    <w:rsid w:val="00A51820"/>
    <w:rsid w:val="00A51F4C"/>
    <w:rsid w:val="00A524FF"/>
    <w:rsid w:val="00A52CF1"/>
    <w:rsid w:val="00A52E6F"/>
    <w:rsid w:val="00A5303F"/>
    <w:rsid w:val="00A53E57"/>
    <w:rsid w:val="00A54FF6"/>
    <w:rsid w:val="00A560C6"/>
    <w:rsid w:val="00A56A86"/>
    <w:rsid w:val="00A602A9"/>
    <w:rsid w:val="00A60F22"/>
    <w:rsid w:val="00A6119E"/>
    <w:rsid w:val="00A611F8"/>
    <w:rsid w:val="00A61DAF"/>
    <w:rsid w:val="00A621FE"/>
    <w:rsid w:val="00A63249"/>
    <w:rsid w:val="00A635C9"/>
    <w:rsid w:val="00A642A6"/>
    <w:rsid w:val="00A64754"/>
    <w:rsid w:val="00A65C31"/>
    <w:rsid w:val="00A67551"/>
    <w:rsid w:val="00A67697"/>
    <w:rsid w:val="00A67DD1"/>
    <w:rsid w:val="00A70C45"/>
    <w:rsid w:val="00A71139"/>
    <w:rsid w:val="00A7192C"/>
    <w:rsid w:val="00A71AF5"/>
    <w:rsid w:val="00A71E0E"/>
    <w:rsid w:val="00A72676"/>
    <w:rsid w:val="00A7398F"/>
    <w:rsid w:val="00A739D3"/>
    <w:rsid w:val="00A73C82"/>
    <w:rsid w:val="00A749DA"/>
    <w:rsid w:val="00A74D41"/>
    <w:rsid w:val="00A7519B"/>
    <w:rsid w:val="00A75D95"/>
    <w:rsid w:val="00A760E0"/>
    <w:rsid w:val="00A76C26"/>
    <w:rsid w:val="00A76F09"/>
    <w:rsid w:val="00A77038"/>
    <w:rsid w:val="00A77857"/>
    <w:rsid w:val="00A77905"/>
    <w:rsid w:val="00A77A20"/>
    <w:rsid w:val="00A77B30"/>
    <w:rsid w:val="00A806DD"/>
    <w:rsid w:val="00A80D55"/>
    <w:rsid w:val="00A80EF5"/>
    <w:rsid w:val="00A821DE"/>
    <w:rsid w:val="00A82950"/>
    <w:rsid w:val="00A84E56"/>
    <w:rsid w:val="00A85060"/>
    <w:rsid w:val="00A852CD"/>
    <w:rsid w:val="00A860E7"/>
    <w:rsid w:val="00A8788D"/>
    <w:rsid w:val="00A91029"/>
    <w:rsid w:val="00A91135"/>
    <w:rsid w:val="00A942D0"/>
    <w:rsid w:val="00A94458"/>
    <w:rsid w:val="00A9470D"/>
    <w:rsid w:val="00A9498C"/>
    <w:rsid w:val="00A95E61"/>
    <w:rsid w:val="00A970E7"/>
    <w:rsid w:val="00AA1401"/>
    <w:rsid w:val="00AA1CCE"/>
    <w:rsid w:val="00AA2211"/>
    <w:rsid w:val="00AA2E94"/>
    <w:rsid w:val="00AA391D"/>
    <w:rsid w:val="00AA46F0"/>
    <w:rsid w:val="00AA47E4"/>
    <w:rsid w:val="00AA53E5"/>
    <w:rsid w:val="00AA55AA"/>
    <w:rsid w:val="00AA6E4E"/>
    <w:rsid w:val="00AB0004"/>
    <w:rsid w:val="00AB1096"/>
    <w:rsid w:val="00AB165F"/>
    <w:rsid w:val="00AB1716"/>
    <w:rsid w:val="00AB1D3D"/>
    <w:rsid w:val="00AB282D"/>
    <w:rsid w:val="00AB3C5B"/>
    <w:rsid w:val="00AB3E45"/>
    <w:rsid w:val="00AB600E"/>
    <w:rsid w:val="00AB6308"/>
    <w:rsid w:val="00AB69B7"/>
    <w:rsid w:val="00AB768E"/>
    <w:rsid w:val="00AB7896"/>
    <w:rsid w:val="00AB7C8E"/>
    <w:rsid w:val="00AC033D"/>
    <w:rsid w:val="00AC07B2"/>
    <w:rsid w:val="00AC0C32"/>
    <w:rsid w:val="00AC12B6"/>
    <w:rsid w:val="00AC12EF"/>
    <w:rsid w:val="00AC13B0"/>
    <w:rsid w:val="00AC23E8"/>
    <w:rsid w:val="00AC24CE"/>
    <w:rsid w:val="00AC2F88"/>
    <w:rsid w:val="00AC3454"/>
    <w:rsid w:val="00AC4628"/>
    <w:rsid w:val="00AC4856"/>
    <w:rsid w:val="00AC4954"/>
    <w:rsid w:val="00AC507E"/>
    <w:rsid w:val="00AC5E0C"/>
    <w:rsid w:val="00AC717D"/>
    <w:rsid w:val="00AD0705"/>
    <w:rsid w:val="00AD0B64"/>
    <w:rsid w:val="00AD0F8D"/>
    <w:rsid w:val="00AD1DC2"/>
    <w:rsid w:val="00AD2A1F"/>
    <w:rsid w:val="00AD2F1B"/>
    <w:rsid w:val="00AD32C9"/>
    <w:rsid w:val="00AD3396"/>
    <w:rsid w:val="00AD3F3C"/>
    <w:rsid w:val="00AD44C2"/>
    <w:rsid w:val="00AD4DF2"/>
    <w:rsid w:val="00AD51EF"/>
    <w:rsid w:val="00AD56AF"/>
    <w:rsid w:val="00AD5903"/>
    <w:rsid w:val="00AD71CE"/>
    <w:rsid w:val="00AD758C"/>
    <w:rsid w:val="00AD7BE8"/>
    <w:rsid w:val="00AE0261"/>
    <w:rsid w:val="00AE1240"/>
    <w:rsid w:val="00AE143C"/>
    <w:rsid w:val="00AE19D4"/>
    <w:rsid w:val="00AE1AA8"/>
    <w:rsid w:val="00AE26D0"/>
    <w:rsid w:val="00AE3514"/>
    <w:rsid w:val="00AE41C3"/>
    <w:rsid w:val="00AE454A"/>
    <w:rsid w:val="00AE5054"/>
    <w:rsid w:val="00AE61ED"/>
    <w:rsid w:val="00AE6348"/>
    <w:rsid w:val="00AE709C"/>
    <w:rsid w:val="00AE7112"/>
    <w:rsid w:val="00AF1108"/>
    <w:rsid w:val="00AF17A5"/>
    <w:rsid w:val="00AF1828"/>
    <w:rsid w:val="00AF19A5"/>
    <w:rsid w:val="00AF286A"/>
    <w:rsid w:val="00AF2A08"/>
    <w:rsid w:val="00AF3BAB"/>
    <w:rsid w:val="00AF48A7"/>
    <w:rsid w:val="00AF4F05"/>
    <w:rsid w:val="00AF50E8"/>
    <w:rsid w:val="00AF5E5B"/>
    <w:rsid w:val="00B0063B"/>
    <w:rsid w:val="00B00AB3"/>
    <w:rsid w:val="00B00BEE"/>
    <w:rsid w:val="00B00D16"/>
    <w:rsid w:val="00B01689"/>
    <w:rsid w:val="00B01A5E"/>
    <w:rsid w:val="00B01A67"/>
    <w:rsid w:val="00B01EB3"/>
    <w:rsid w:val="00B0385F"/>
    <w:rsid w:val="00B03C6D"/>
    <w:rsid w:val="00B047DB"/>
    <w:rsid w:val="00B04814"/>
    <w:rsid w:val="00B056AA"/>
    <w:rsid w:val="00B05C46"/>
    <w:rsid w:val="00B05EDF"/>
    <w:rsid w:val="00B06531"/>
    <w:rsid w:val="00B07161"/>
    <w:rsid w:val="00B0742C"/>
    <w:rsid w:val="00B10046"/>
    <w:rsid w:val="00B105C6"/>
    <w:rsid w:val="00B10C3F"/>
    <w:rsid w:val="00B115AD"/>
    <w:rsid w:val="00B1166E"/>
    <w:rsid w:val="00B12B78"/>
    <w:rsid w:val="00B13AC3"/>
    <w:rsid w:val="00B13C92"/>
    <w:rsid w:val="00B145A7"/>
    <w:rsid w:val="00B14C12"/>
    <w:rsid w:val="00B15A62"/>
    <w:rsid w:val="00B15E34"/>
    <w:rsid w:val="00B15FE8"/>
    <w:rsid w:val="00B16039"/>
    <w:rsid w:val="00B1640E"/>
    <w:rsid w:val="00B17178"/>
    <w:rsid w:val="00B17A19"/>
    <w:rsid w:val="00B20193"/>
    <w:rsid w:val="00B20E2E"/>
    <w:rsid w:val="00B21937"/>
    <w:rsid w:val="00B21BA4"/>
    <w:rsid w:val="00B21DC9"/>
    <w:rsid w:val="00B243DF"/>
    <w:rsid w:val="00B244EB"/>
    <w:rsid w:val="00B26944"/>
    <w:rsid w:val="00B26BBF"/>
    <w:rsid w:val="00B26ED8"/>
    <w:rsid w:val="00B27A14"/>
    <w:rsid w:val="00B301B3"/>
    <w:rsid w:val="00B318A0"/>
    <w:rsid w:val="00B326BF"/>
    <w:rsid w:val="00B3374B"/>
    <w:rsid w:val="00B34275"/>
    <w:rsid w:val="00B35264"/>
    <w:rsid w:val="00B35604"/>
    <w:rsid w:val="00B35F25"/>
    <w:rsid w:val="00B369C8"/>
    <w:rsid w:val="00B36DED"/>
    <w:rsid w:val="00B36F90"/>
    <w:rsid w:val="00B375CA"/>
    <w:rsid w:val="00B376E3"/>
    <w:rsid w:val="00B37789"/>
    <w:rsid w:val="00B377EC"/>
    <w:rsid w:val="00B37E88"/>
    <w:rsid w:val="00B402AE"/>
    <w:rsid w:val="00B407F4"/>
    <w:rsid w:val="00B41BD4"/>
    <w:rsid w:val="00B42239"/>
    <w:rsid w:val="00B4258C"/>
    <w:rsid w:val="00B43363"/>
    <w:rsid w:val="00B45832"/>
    <w:rsid w:val="00B46BCB"/>
    <w:rsid w:val="00B470CA"/>
    <w:rsid w:val="00B5182D"/>
    <w:rsid w:val="00B52855"/>
    <w:rsid w:val="00B53633"/>
    <w:rsid w:val="00B53FD9"/>
    <w:rsid w:val="00B5493B"/>
    <w:rsid w:val="00B54BBF"/>
    <w:rsid w:val="00B54D93"/>
    <w:rsid w:val="00B559DB"/>
    <w:rsid w:val="00B55B59"/>
    <w:rsid w:val="00B55D44"/>
    <w:rsid w:val="00B566B8"/>
    <w:rsid w:val="00B57128"/>
    <w:rsid w:val="00B579AF"/>
    <w:rsid w:val="00B61E1E"/>
    <w:rsid w:val="00B62546"/>
    <w:rsid w:val="00B62738"/>
    <w:rsid w:val="00B62D6A"/>
    <w:rsid w:val="00B633E0"/>
    <w:rsid w:val="00B6352B"/>
    <w:rsid w:val="00B63822"/>
    <w:rsid w:val="00B639B1"/>
    <w:rsid w:val="00B63B09"/>
    <w:rsid w:val="00B64C97"/>
    <w:rsid w:val="00B6541A"/>
    <w:rsid w:val="00B660D5"/>
    <w:rsid w:val="00B666A6"/>
    <w:rsid w:val="00B6671D"/>
    <w:rsid w:val="00B679E6"/>
    <w:rsid w:val="00B67B97"/>
    <w:rsid w:val="00B7122F"/>
    <w:rsid w:val="00B71748"/>
    <w:rsid w:val="00B732DD"/>
    <w:rsid w:val="00B76EA7"/>
    <w:rsid w:val="00B77424"/>
    <w:rsid w:val="00B7747E"/>
    <w:rsid w:val="00B774F8"/>
    <w:rsid w:val="00B77C53"/>
    <w:rsid w:val="00B802BA"/>
    <w:rsid w:val="00B802CE"/>
    <w:rsid w:val="00B803E5"/>
    <w:rsid w:val="00B80C43"/>
    <w:rsid w:val="00B82213"/>
    <w:rsid w:val="00B82CF1"/>
    <w:rsid w:val="00B836F3"/>
    <w:rsid w:val="00B83841"/>
    <w:rsid w:val="00B83C39"/>
    <w:rsid w:val="00B83C74"/>
    <w:rsid w:val="00B86249"/>
    <w:rsid w:val="00B86BB0"/>
    <w:rsid w:val="00B86C11"/>
    <w:rsid w:val="00B8783B"/>
    <w:rsid w:val="00B9192D"/>
    <w:rsid w:val="00B9237B"/>
    <w:rsid w:val="00B92438"/>
    <w:rsid w:val="00B93341"/>
    <w:rsid w:val="00B93F9A"/>
    <w:rsid w:val="00B9455C"/>
    <w:rsid w:val="00B945FB"/>
    <w:rsid w:val="00B94AF0"/>
    <w:rsid w:val="00B9552E"/>
    <w:rsid w:val="00B9568D"/>
    <w:rsid w:val="00B95759"/>
    <w:rsid w:val="00B968B8"/>
    <w:rsid w:val="00B96F6D"/>
    <w:rsid w:val="00B9792C"/>
    <w:rsid w:val="00BA009D"/>
    <w:rsid w:val="00BA09F1"/>
    <w:rsid w:val="00BA3529"/>
    <w:rsid w:val="00BA4248"/>
    <w:rsid w:val="00BA4537"/>
    <w:rsid w:val="00BA4DCD"/>
    <w:rsid w:val="00BA55B2"/>
    <w:rsid w:val="00BA5B28"/>
    <w:rsid w:val="00BA7800"/>
    <w:rsid w:val="00BB1845"/>
    <w:rsid w:val="00BB20A9"/>
    <w:rsid w:val="00BB2C17"/>
    <w:rsid w:val="00BB305C"/>
    <w:rsid w:val="00BB3C5F"/>
    <w:rsid w:val="00BB51CF"/>
    <w:rsid w:val="00BB5928"/>
    <w:rsid w:val="00BB6177"/>
    <w:rsid w:val="00BB6FF0"/>
    <w:rsid w:val="00BB77A6"/>
    <w:rsid w:val="00BC106E"/>
    <w:rsid w:val="00BC1208"/>
    <w:rsid w:val="00BC139F"/>
    <w:rsid w:val="00BC16AA"/>
    <w:rsid w:val="00BC24A2"/>
    <w:rsid w:val="00BC29EF"/>
    <w:rsid w:val="00BC2F3A"/>
    <w:rsid w:val="00BC2FFE"/>
    <w:rsid w:val="00BC3308"/>
    <w:rsid w:val="00BC3526"/>
    <w:rsid w:val="00BC3A9D"/>
    <w:rsid w:val="00BC46E6"/>
    <w:rsid w:val="00BC4D26"/>
    <w:rsid w:val="00BC5DA9"/>
    <w:rsid w:val="00BC600D"/>
    <w:rsid w:val="00BC6509"/>
    <w:rsid w:val="00BC677D"/>
    <w:rsid w:val="00BC6F47"/>
    <w:rsid w:val="00BC7594"/>
    <w:rsid w:val="00BC7BF7"/>
    <w:rsid w:val="00BC7D05"/>
    <w:rsid w:val="00BD0CD9"/>
    <w:rsid w:val="00BD23FD"/>
    <w:rsid w:val="00BD246C"/>
    <w:rsid w:val="00BD2537"/>
    <w:rsid w:val="00BD2847"/>
    <w:rsid w:val="00BD2C03"/>
    <w:rsid w:val="00BD47AC"/>
    <w:rsid w:val="00BD5F8B"/>
    <w:rsid w:val="00BD6523"/>
    <w:rsid w:val="00BD69F8"/>
    <w:rsid w:val="00BD6A44"/>
    <w:rsid w:val="00BD76AF"/>
    <w:rsid w:val="00BD7755"/>
    <w:rsid w:val="00BE042C"/>
    <w:rsid w:val="00BE0B6F"/>
    <w:rsid w:val="00BE140F"/>
    <w:rsid w:val="00BE1BD0"/>
    <w:rsid w:val="00BE226E"/>
    <w:rsid w:val="00BE2E72"/>
    <w:rsid w:val="00BE37BD"/>
    <w:rsid w:val="00BE3EAB"/>
    <w:rsid w:val="00BE57B4"/>
    <w:rsid w:val="00BE5BA8"/>
    <w:rsid w:val="00BE5E2D"/>
    <w:rsid w:val="00BE6024"/>
    <w:rsid w:val="00BE6782"/>
    <w:rsid w:val="00BE6BD1"/>
    <w:rsid w:val="00BE6BF2"/>
    <w:rsid w:val="00BE6CBD"/>
    <w:rsid w:val="00BE6D24"/>
    <w:rsid w:val="00BE6E8E"/>
    <w:rsid w:val="00BE6F07"/>
    <w:rsid w:val="00BE74B2"/>
    <w:rsid w:val="00BE774C"/>
    <w:rsid w:val="00BE7E82"/>
    <w:rsid w:val="00BF0917"/>
    <w:rsid w:val="00BF0E83"/>
    <w:rsid w:val="00BF1A6F"/>
    <w:rsid w:val="00BF1F3B"/>
    <w:rsid w:val="00BF1F91"/>
    <w:rsid w:val="00BF26A1"/>
    <w:rsid w:val="00BF2C05"/>
    <w:rsid w:val="00BF3C2A"/>
    <w:rsid w:val="00BF40A8"/>
    <w:rsid w:val="00BF4E4E"/>
    <w:rsid w:val="00BF5202"/>
    <w:rsid w:val="00BF5A54"/>
    <w:rsid w:val="00BF5DF8"/>
    <w:rsid w:val="00BF671A"/>
    <w:rsid w:val="00BF7B16"/>
    <w:rsid w:val="00C01775"/>
    <w:rsid w:val="00C02375"/>
    <w:rsid w:val="00C02C9E"/>
    <w:rsid w:val="00C02CC4"/>
    <w:rsid w:val="00C0363D"/>
    <w:rsid w:val="00C056F4"/>
    <w:rsid w:val="00C06024"/>
    <w:rsid w:val="00C060AD"/>
    <w:rsid w:val="00C06205"/>
    <w:rsid w:val="00C0662E"/>
    <w:rsid w:val="00C06F34"/>
    <w:rsid w:val="00C0700A"/>
    <w:rsid w:val="00C077FC"/>
    <w:rsid w:val="00C07903"/>
    <w:rsid w:val="00C07B43"/>
    <w:rsid w:val="00C1084A"/>
    <w:rsid w:val="00C10C5D"/>
    <w:rsid w:val="00C10C64"/>
    <w:rsid w:val="00C10D66"/>
    <w:rsid w:val="00C11B4F"/>
    <w:rsid w:val="00C12997"/>
    <w:rsid w:val="00C129F0"/>
    <w:rsid w:val="00C12A27"/>
    <w:rsid w:val="00C135E8"/>
    <w:rsid w:val="00C13A48"/>
    <w:rsid w:val="00C14681"/>
    <w:rsid w:val="00C14E67"/>
    <w:rsid w:val="00C14F80"/>
    <w:rsid w:val="00C1580E"/>
    <w:rsid w:val="00C167FD"/>
    <w:rsid w:val="00C16D93"/>
    <w:rsid w:val="00C175BD"/>
    <w:rsid w:val="00C2089C"/>
    <w:rsid w:val="00C21278"/>
    <w:rsid w:val="00C21721"/>
    <w:rsid w:val="00C22247"/>
    <w:rsid w:val="00C241D5"/>
    <w:rsid w:val="00C25834"/>
    <w:rsid w:val="00C25ECA"/>
    <w:rsid w:val="00C27F16"/>
    <w:rsid w:val="00C307CE"/>
    <w:rsid w:val="00C30DB0"/>
    <w:rsid w:val="00C3135A"/>
    <w:rsid w:val="00C31DCB"/>
    <w:rsid w:val="00C32D4A"/>
    <w:rsid w:val="00C33972"/>
    <w:rsid w:val="00C33B7D"/>
    <w:rsid w:val="00C3415C"/>
    <w:rsid w:val="00C3448D"/>
    <w:rsid w:val="00C34958"/>
    <w:rsid w:val="00C34D49"/>
    <w:rsid w:val="00C35591"/>
    <w:rsid w:val="00C35A6A"/>
    <w:rsid w:val="00C35BDD"/>
    <w:rsid w:val="00C363C2"/>
    <w:rsid w:val="00C366A5"/>
    <w:rsid w:val="00C4033E"/>
    <w:rsid w:val="00C41597"/>
    <w:rsid w:val="00C41663"/>
    <w:rsid w:val="00C41A74"/>
    <w:rsid w:val="00C41B90"/>
    <w:rsid w:val="00C4213B"/>
    <w:rsid w:val="00C4251A"/>
    <w:rsid w:val="00C4296E"/>
    <w:rsid w:val="00C42FF2"/>
    <w:rsid w:val="00C43EBD"/>
    <w:rsid w:val="00C44EF2"/>
    <w:rsid w:val="00C456D7"/>
    <w:rsid w:val="00C45A72"/>
    <w:rsid w:val="00C46182"/>
    <w:rsid w:val="00C4683F"/>
    <w:rsid w:val="00C468A0"/>
    <w:rsid w:val="00C46E9E"/>
    <w:rsid w:val="00C472CD"/>
    <w:rsid w:val="00C47376"/>
    <w:rsid w:val="00C47600"/>
    <w:rsid w:val="00C50641"/>
    <w:rsid w:val="00C508FC"/>
    <w:rsid w:val="00C5099D"/>
    <w:rsid w:val="00C50F3E"/>
    <w:rsid w:val="00C512DD"/>
    <w:rsid w:val="00C5186D"/>
    <w:rsid w:val="00C52E45"/>
    <w:rsid w:val="00C53487"/>
    <w:rsid w:val="00C53916"/>
    <w:rsid w:val="00C53B19"/>
    <w:rsid w:val="00C53FF4"/>
    <w:rsid w:val="00C544D7"/>
    <w:rsid w:val="00C54511"/>
    <w:rsid w:val="00C551EB"/>
    <w:rsid w:val="00C5577F"/>
    <w:rsid w:val="00C558B2"/>
    <w:rsid w:val="00C56682"/>
    <w:rsid w:val="00C56A7B"/>
    <w:rsid w:val="00C571CB"/>
    <w:rsid w:val="00C57365"/>
    <w:rsid w:val="00C60218"/>
    <w:rsid w:val="00C602A1"/>
    <w:rsid w:val="00C60394"/>
    <w:rsid w:val="00C6168F"/>
    <w:rsid w:val="00C620D4"/>
    <w:rsid w:val="00C6220B"/>
    <w:rsid w:val="00C62A6A"/>
    <w:rsid w:val="00C62B8F"/>
    <w:rsid w:val="00C63CEA"/>
    <w:rsid w:val="00C641B6"/>
    <w:rsid w:val="00C641F5"/>
    <w:rsid w:val="00C64817"/>
    <w:rsid w:val="00C65ED7"/>
    <w:rsid w:val="00C66ADE"/>
    <w:rsid w:val="00C66C68"/>
    <w:rsid w:val="00C67E44"/>
    <w:rsid w:val="00C7053C"/>
    <w:rsid w:val="00C70B8D"/>
    <w:rsid w:val="00C71E53"/>
    <w:rsid w:val="00C72027"/>
    <w:rsid w:val="00C721E7"/>
    <w:rsid w:val="00C72A20"/>
    <w:rsid w:val="00C731CF"/>
    <w:rsid w:val="00C73DC1"/>
    <w:rsid w:val="00C73DEA"/>
    <w:rsid w:val="00C74127"/>
    <w:rsid w:val="00C74357"/>
    <w:rsid w:val="00C75602"/>
    <w:rsid w:val="00C7602A"/>
    <w:rsid w:val="00C77C8B"/>
    <w:rsid w:val="00C77CDD"/>
    <w:rsid w:val="00C80C2A"/>
    <w:rsid w:val="00C80D4F"/>
    <w:rsid w:val="00C822C7"/>
    <w:rsid w:val="00C82A86"/>
    <w:rsid w:val="00C82BB0"/>
    <w:rsid w:val="00C82C42"/>
    <w:rsid w:val="00C82D53"/>
    <w:rsid w:val="00C83096"/>
    <w:rsid w:val="00C856EB"/>
    <w:rsid w:val="00C86327"/>
    <w:rsid w:val="00C86366"/>
    <w:rsid w:val="00C86625"/>
    <w:rsid w:val="00C867FF"/>
    <w:rsid w:val="00C86E2A"/>
    <w:rsid w:val="00C87311"/>
    <w:rsid w:val="00C87ABD"/>
    <w:rsid w:val="00C87C39"/>
    <w:rsid w:val="00C90035"/>
    <w:rsid w:val="00C903C9"/>
    <w:rsid w:val="00C90A13"/>
    <w:rsid w:val="00C90BC9"/>
    <w:rsid w:val="00C90CB5"/>
    <w:rsid w:val="00C90F12"/>
    <w:rsid w:val="00C91140"/>
    <w:rsid w:val="00C91AEE"/>
    <w:rsid w:val="00C92171"/>
    <w:rsid w:val="00C921DD"/>
    <w:rsid w:val="00C92A5E"/>
    <w:rsid w:val="00C92C8B"/>
    <w:rsid w:val="00C935B2"/>
    <w:rsid w:val="00C93D84"/>
    <w:rsid w:val="00C93DF3"/>
    <w:rsid w:val="00C946FB"/>
    <w:rsid w:val="00C94CF6"/>
    <w:rsid w:val="00C94F86"/>
    <w:rsid w:val="00C960CA"/>
    <w:rsid w:val="00C96194"/>
    <w:rsid w:val="00C965C6"/>
    <w:rsid w:val="00C96A6B"/>
    <w:rsid w:val="00C97F89"/>
    <w:rsid w:val="00CA0125"/>
    <w:rsid w:val="00CA18AA"/>
    <w:rsid w:val="00CA1BF9"/>
    <w:rsid w:val="00CA24B6"/>
    <w:rsid w:val="00CA2771"/>
    <w:rsid w:val="00CA3733"/>
    <w:rsid w:val="00CA3B2E"/>
    <w:rsid w:val="00CA592F"/>
    <w:rsid w:val="00CA61AE"/>
    <w:rsid w:val="00CA6CC9"/>
    <w:rsid w:val="00CA7077"/>
    <w:rsid w:val="00CA7B04"/>
    <w:rsid w:val="00CA7D1A"/>
    <w:rsid w:val="00CA7D5F"/>
    <w:rsid w:val="00CB0741"/>
    <w:rsid w:val="00CB0974"/>
    <w:rsid w:val="00CB118B"/>
    <w:rsid w:val="00CB285D"/>
    <w:rsid w:val="00CB2944"/>
    <w:rsid w:val="00CB307D"/>
    <w:rsid w:val="00CB42EB"/>
    <w:rsid w:val="00CB4356"/>
    <w:rsid w:val="00CB53C2"/>
    <w:rsid w:val="00CB5C94"/>
    <w:rsid w:val="00CB5F2B"/>
    <w:rsid w:val="00CB65C9"/>
    <w:rsid w:val="00CB6B25"/>
    <w:rsid w:val="00CB6C42"/>
    <w:rsid w:val="00CB7750"/>
    <w:rsid w:val="00CC01CB"/>
    <w:rsid w:val="00CC0AA7"/>
    <w:rsid w:val="00CC1BD2"/>
    <w:rsid w:val="00CC2307"/>
    <w:rsid w:val="00CC2512"/>
    <w:rsid w:val="00CC3C53"/>
    <w:rsid w:val="00CC6619"/>
    <w:rsid w:val="00CC6880"/>
    <w:rsid w:val="00CC6A35"/>
    <w:rsid w:val="00CC6C2A"/>
    <w:rsid w:val="00CC7116"/>
    <w:rsid w:val="00CC7D98"/>
    <w:rsid w:val="00CD0070"/>
    <w:rsid w:val="00CD0984"/>
    <w:rsid w:val="00CD0CC2"/>
    <w:rsid w:val="00CD19B3"/>
    <w:rsid w:val="00CD1B8C"/>
    <w:rsid w:val="00CD24FA"/>
    <w:rsid w:val="00CD28B0"/>
    <w:rsid w:val="00CD2968"/>
    <w:rsid w:val="00CD2C58"/>
    <w:rsid w:val="00CD2E53"/>
    <w:rsid w:val="00CD3114"/>
    <w:rsid w:val="00CD43A4"/>
    <w:rsid w:val="00CD4F92"/>
    <w:rsid w:val="00CD5568"/>
    <w:rsid w:val="00CD5638"/>
    <w:rsid w:val="00CD5DDA"/>
    <w:rsid w:val="00CD67E5"/>
    <w:rsid w:val="00CD7431"/>
    <w:rsid w:val="00CD791C"/>
    <w:rsid w:val="00CD7B07"/>
    <w:rsid w:val="00CE08AC"/>
    <w:rsid w:val="00CE122F"/>
    <w:rsid w:val="00CE17FD"/>
    <w:rsid w:val="00CE1C38"/>
    <w:rsid w:val="00CE317A"/>
    <w:rsid w:val="00CE3CC6"/>
    <w:rsid w:val="00CE5132"/>
    <w:rsid w:val="00CE539B"/>
    <w:rsid w:val="00CE66F5"/>
    <w:rsid w:val="00CE674A"/>
    <w:rsid w:val="00CE7114"/>
    <w:rsid w:val="00CE7B7C"/>
    <w:rsid w:val="00CE7C82"/>
    <w:rsid w:val="00CE7F02"/>
    <w:rsid w:val="00CF02F8"/>
    <w:rsid w:val="00CF0A4A"/>
    <w:rsid w:val="00CF1F01"/>
    <w:rsid w:val="00CF29C2"/>
    <w:rsid w:val="00CF2D8E"/>
    <w:rsid w:val="00CF3942"/>
    <w:rsid w:val="00CF3EF7"/>
    <w:rsid w:val="00CF415B"/>
    <w:rsid w:val="00CF46CB"/>
    <w:rsid w:val="00CF5D8D"/>
    <w:rsid w:val="00CF710E"/>
    <w:rsid w:val="00D00B7A"/>
    <w:rsid w:val="00D00EA2"/>
    <w:rsid w:val="00D014A9"/>
    <w:rsid w:val="00D0203D"/>
    <w:rsid w:val="00D025F0"/>
    <w:rsid w:val="00D03645"/>
    <w:rsid w:val="00D04061"/>
    <w:rsid w:val="00D052AF"/>
    <w:rsid w:val="00D05FAA"/>
    <w:rsid w:val="00D069AA"/>
    <w:rsid w:val="00D07330"/>
    <w:rsid w:val="00D076E9"/>
    <w:rsid w:val="00D07C48"/>
    <w:rsid w:val="00D1007C"/>
    <w:rsid w:val="00D10E54"/>
    <w:rsid w:val="00D11DEF"/>
    <w:rsid w:val="00D1246E"/>
    <w:rsid w:val="00D127FE"/>
    <w:rsid w:val="00D1285F"/>
    <w:rsid w:val="00D12F5C"/>
    <w:rsid w:val="00D13BB9"/>
    <w:rsid w:val="00D14180"/>
    <w:rsid w:val="00D14228"/>
    <w:rsid w:val="00D1424C"/>
    <w:rsid w:val="00D142B3"/>
    <w:rsid w:val="00D15501"/>
    <w:rsid w:val="00D16C04"/>
    <w:rsid w:val="00D16E24"/>
    <w:rsid w:val="00D17780"/>
    <w:rsid w:val="00D17846"/>
    <w:rsid w:val="00D20B49"/>
    <w:rsid w:val="00D21003"/>
    <w:rsid w:val="00D216F0"/>
    <w:rsid w:val="00D2210E"/>
    <w:rsid w:val="00D22C27"/>
    <w:rsid w:val="00D231DF"/>
    <w:rsid w:val="00D23268"/>
    <w:rsid w:val="00D23FCA"/>
    <w:rsid w:val="00D2447C"/>
    <w:rsid w:val="00D244C6"/>
    <w:rsid w:val="00D245B7"/>
    <w:rsid w:val="00D25171"/>
    <w:rsid w:val="00D25D0A"/>
    <w:rsid w:val="00D2726D"/>
    <w:rsid w:val="00D3149C"/>
    <w:rsid w:val="00D320BC"/>
    <w:rsid w:val="00D33AF2"/>
    <w:rsid w:val="00D33B87"/>
    <w:rsid w:val="00D34E09"/>
    <w:rsid w:val="00D357A2"/>
    <w:rsid w:val="00D36407"/>
    <w:rsid w:val="00D370DB"/>
    <w:rsid w:val="00D3798C"/>
    <w:rsid w:val="00D37D81"/>
    <w:rsid w:val="00D40635"/>
    <w:rsid w:val="00D40A32"/>
    <w:rsid w:val="00D41874"/>
    <w:rsid w:val="00D43DB7"/>
    <w:rsid w:val="00D4498A"/>
    <w:rsid w:val="00D45342"/>
    <w:rsid w:val="00D455AC"/>
    <w:rsid w:val="00D45CD4"/>
    <w:rsid w:val="00D4676E"/>
    <w:rsid w:val="00D470D6"/>
    <w:rsid w:val="00D470E5"/>
    <w:rsid w:val="00D47ACA"/>
    <w:rsid w:val="00D5194F"/>
    <w:rsid w:val="00D51DF1"/>
    <w:rsid w:val="00D51E61"/>
    <w:rsid w:val="00D523BC"/>
    <w:rsid w:val="00D52489"/>
    <w:rsid w:val="00D52634"/>
    <w:rsid w:val="00D52DC2"/>
    <w:rsid w:val="00D52E66"/>
    <w:rsid w:val="00D53FE5"/>
    <w:rsid w:val="00D5483B"/>
    <w:rsid w:val="00D54CCF"/>
    <w:rsid w:val="00D557FB"/>
    <w:rsid w:val="00D5726C"/>
    <w:rsid w:val="00D602D2"/>
    <w:rsid w:val="00D60D2F"/>
    <w:rsid w:val="00D61A3C"/>
    <w:rsid w:val="00D624F1"/>
    <w:rsid w:val="00D62AC9"/>
    <w:rsid w:val="00D63C9A"/>
    <w:rsid w:val="00D6469C"/>
    <w:rsid w:val="00D648CF"/>
    <w:rsid w:val="00D64933"/>
    <w:rsid w:val="00D6496D"/>
    <w:rsid w:val="00D6500C"/>
    <w:rsid w:val="00D6509D"/>
    <w:rsid w:val="00D653A6"/>
    <w:rsid w:val="00D65483"/>
    <w:rsid w:val="00D7006C"/>
    <w:rsid w:val="00D7062D"/>
    <w:rsid w:val="00D708E5"/>
    <w:rsid w:val="00D70D0F"/>
    <w:rsid w:val="00D70EEE"/>
    <w:rsid w:val="00D70EFE"/>
    <w:rsid w:val="00D7227E"/>
    <w:rsid w:val="00D72AB6"/>
    <w:rsid w:val="00D73229"/>
    <w:rsid w:val="00D75493"/>
    <w:rsid w:val="00D75C9C"/>
    <w:rsid w:val="00D75F2D"/>
    <w:rsid w:val="00D76F51"/>
    <w:rsid w:val="00D773CD"/>
    <w:rsid w:val="00D773F3"/>
    <w:rsid w:val="00D7747D"/>
    <w:rsid w:val="00D80BE4"/>
    <w:rsid w:val="00D81B23"/>
    <w:rsid w:val="00D828E3"/>
    <w:rsid w:val="00D829D7"/>
    <w:rsid w:val="00D83535"/>
    <w:rsid w:val="00D83913"/>
    <w:rsid w:val="00D83BF6"/>
    <w:rsid w:val="00D84AEC"/>
    <w:rsid w:val="00D86365"/>
    <w:rsid w:val="00D86651"/>
    <w:rsid w:val="00D8692A"/>
    <w:rsid w:val="00D875BD"/>
    <w:rsid w:val="00D87A61"/>
    <w:rsid w:val="00D87F92"/>
    <w:rsid w:val="00D90442"/>
    <w:rsid w:val="00D9081C"/>
    <w:rsid w:val="00D9085A"/>
    <w:rsid w:val="00D9098E"/>
    <w:rsid w:val="00D91298"/>
    <w:rsid w:val="00D91882"/>
    <w:rsid w:val="00D91EF1"/>
    <w:rsid w:val="00D92148"/>
    <w:rsid w:val="00D92968"/>
    <w:rsid w:val="00D94755"/>
    <w:rsid w:val="00D955F6"/>
    <w:rsid w:val="00D95ADE"/>
    <w:rsid w:val="00D95FC3"/>
    <w:rsid w:val="00D96087"/>
    <w:rsid w:val="00D962D4"/>
    <w:rsid w:val="00D97943"/>
    <w:rsid w:val="00D97E3D"/>
    <w:rsid w:val="00DA0363"/>
    <w:rsid w:val="00DA050B"/>
    <w:rsid w:val="00DA08F0"/>
    <w:rsid w:val="00DA1B72"/>
    <w:rsid w:val="00DA274F"/>
    <w:rsid w:val="00DA2CE3"/>
    <w:rsid w:val="00DA30FE"/>
    <w:rsid w:val="00DA397E"/>
    <w:rsid w:val="00DA45E0"/>
    <w:rsid w:val="00DA48AD"/>
    <w:rsid w:val="00DA56C5"/>
    <w:rsid w:val="00DA5A47"/>
    <w:rsid w:val="00DA66F6"/>
    <w:rsid w:val="00DA6DFE"/>
    <w:rsid w:val="00DA6ED9"/>
    <w:rsid w:val="00DA7EE2"/>
    <w:rsid w:val="00DB04CE"/>
    <w:rsid w:val="00DB0743"/>
    <w:rsid w:val="00DB0C66"/>
    <w:rsid w:val="00DB2B65"/>
    <w:rsid w:val="00DB2EAB"/>
    <w:rsid w:val="00DB3C5D"/>
    <w:rsid w:val="00DB648A"/>
    <w:rsid w:val="00DB6622"/>
    <w:rsid w:val="00DB66C6"/>
    <w:rsid w:val="00DB6EDE"/>
    <w:rsid w:val="00DB7260"/>
    <w:rsid w:val="00DB7F12"/>
    <w:rsid w:val="00DC0532"/>
    <w:rsid w:val="00DC0A15"/>
    <w:rsid w:val="00DC0B61"/>
    <w:rsid w:val="00DC0D48"/>
    <w:rsid w:val="00DC1A00"/>
    <w:rsid w:val="00DC1C93"/>
    <w:rsid w:val="00DC2408"/>
    <w:rsid w:val="00DC2626"/>
    <w:rsid w:val="00DC2A59"/>
    <w:rsid w:val="00DC2C9D"/>
    <w:rsid w:val="00DC4463"/>
    <w:rsid w:val="00DC497A"/>
    <w:rsid w:val="00DC4A8C"/>
    <w:rsid w:val="00DC4D30"/>
    <w:rsid w:val="00DC61B3"/>
    <w:rsid w:val="00DC62D4"/>
    <w:rsid w:val="00DC6CF8"/>
    <w:rsid w:val="00DC6FDE"/>
    <w:rsid w:val="00DD15F7"/>
    <w:rsid w:val="00DD1E97"/>
    <w:rsid w:val="00DD2CA6"/>
    <w:rsid w:val="00DD511E"/>
    <w:rsid w:val="00DD53D1"/>
    <w:rsid w:val="00DD68CA"/>
    <w:rsid w:val="00DD697D"/>
    <w:rsid w:val="00DD6D05"/>
    <w:rsid w:val="00DD7127"/>
    <w:rsid w:val="00DD71ED"/>
    <w:rsid w:val="00DE0492"/>
    <w:rsid w:val="00DE0994"/>
    <w:rsid w:val="00DE09A6"/>
    <w:rsid w:val="00DE0C7A"/>
    <w:rsid w:val="00DE0E16"/>
    <w:rsid w:val="00DE10CD"/>
    <w:rsid w:val="00DE1475"/>
    <w:rsid w:val="00DE1818"/>
    <w:rsid w:val="00DE1B9B"/>
    <w:rsid w:val="00DE39E3"/>
    <w:rsid w:val="00DE3C02"/>
    <w:rsid w:val="00DE3F17"/>
    <w:rsid w:val="00DE4AE0"/>
    <w:rsid w:val="00DE4C05"/>
    <w:rsid w:val="00DE5993"/>
    <w:rsid w:val="00DE5C56"/>
    <w:rsid w:val="00DE5C5A"/>
    <w:rsid w:val="00DE63A1"/>
    <w:rsid w:val="00DE6937"/>
    <w:rsid w:val="00DE71A4"/>
    <w:rsid w:val="00DE77B4"/>
    <w:rsid w:val="00DE7863"/>
    <w:rsid w:val="00DF0D91"/>
    <w:rsid w:val="00DF114E"/>
    <w:rsid w:val="00DF12AE"/>
    <w:rsid w:val="00DF33CA"/>
    <w:rsid w:val="00DF36DF"/>
    <w:rsid w:val="00DF43AF"/>
    <w:rsid w:val="00DF4C90"/>
    <w:rsid w:val="00DF52DE"/>
    <w:rsid w:val="00DF570D"/>
    <w:rsid w:val="00DF593D"/>
    <w:rsid w:val="00DF5A8B"/>
    <w:rsid w:val="00DF5BE9"/>
    <w:rsid w:val="00DF619E"/>
    <w:rsid w:val="00DF62CF"/>
    <w:rsid w:val="00DF62D0"/>
    <w:rsid w:val="00DF64EB"/>
    <w:rsid w:val="00DF6847"/>
    <w:rsid w:val="00DF6C93"/>
    <w:rsid w:val="00DF6F2A"/>
    <w:rsid w:val="00DF77F6"/>
    <w:rsid w:val="00DF7832"/>
    <w:rsid w:val="00E000C2"/>
    <w:rsid w:val="00E007C9"/>
    <w:rsid w:val="00E01340"/>
    <w:rsid w:val="00E01F7F"/>
    <w:rsid w:val="00E022BB"/>
    <w:rsid w:val="00E02B07"/>
    <w:rsid w:val="00E02CE6"/>
    <w:rsid w:val="00E03289"/>
    <w:rsid w:val="00E03654"/>
    <w:rsid w:val="00E03A4D"/>
    <w:rsid w:val="00E03AF5"/>
    <w:rsid w:val="00E04DAB"/>
    <w:rsid w:val="00E050F7"/>
    <w:rsid w:val="00E051AA"/>
    <w:rsid w:val="00E052D8"/>
    <w:rsid w:val="00E0547C"/>
    <w:rsid w:val="00E05587"/>
    <w:rsid w:val="00E06788"/>
    <w:rsid w:val="00E079CC"/>
    <w:rsid w:val="00E07E03"/>
    <w:rsid w:val="00E107CA"/>
    <w:rsid w:val="00E10BC8"/>
    <w:rsid w:val="00E11143"/>
    <w:rsid w:val="00E11883"/>
    <w:rsid w:val="00E118C7"/>
    <w:rsid w:val="00E11E79"/>
    <w:rsid w:val="00E12792"/>
    <w:rsid w:val="00E12880"/>
    <w:rsid w:val="00E131C6"/>
    <w:rsid w:val="00E14932"/>
    <w:rsid w:val="00E15D4D"/>
    <w:rsid w:val="00E170DB"/>
    <w:rsid w:val="00E17413"/>
    <w:rsid w:val="00E17888"/>
    <w:rsid w:val="00E20B9A"/>
    <w:rsid w:val="00E2163E"/>
    <w:rsid w:val="00E224D9"/>
    <w:rsid w:val="00E227EF"/>
    <w:rsid w:val="00E24A46"/>
    <w:rsid w:val="00E24E32"/>
    <w:rsid w:val="00E25982"/>
    <w:rsid w:val="00E25B5C"/>
    <w:rsid w:val="00E25EC6"/>
    <w:rsid w:val="00E26B2B"/>
    <w:rsid w:val="00E27636"/>
    <w:rsid w:val="00E27A10"/>
    <w:rsid w:val="00E27F53"/>
    <w:rsid w:val="00E30C23"/>
    <w:rsid w:val="00E31803"/>
    <w:rsid w:val="00E3445D"/>
    <w:rsid w:val="00E355B0"/>
    <w:rsid w:val="00E373B1"/>
    <w:rsid w:val="00E403D5"/>
    <w:rsid w:val="00E40466"/>
    <w:rsid w:val="00E4051C"/>
    <w:rsid w:val="00E40A51"/>
    <w:rsid w:val="00E40B24"/>
    <w:rsid w:val="00E418F4"/>
    <w:rsid w:val="00E41CDC"/>
    <w:rsid w:val="00E42444"/>
    <w:rsid w:val="00E42D1F"/>
    <w:rsid w:val="00E43423"/>
    <w:rsid w:val="00E4374E"/>
    <w:rsid w:val="00E449A8"/>
    <w:rsid w:val="00E44BE5"/>
    <w:rsid w:val="00E44EDB"/>
    <w:rsid w:val="00E46516"/>
    <w:rsid w:val="00E46D08"/>
    <w:rsid w:val="00E46F31"/>
    <w:rsid w:val="00E4789E"/>
    <w:rsid w:val="00E47FFE"/>
    <w:rsid w:val="00E503AC"/>
    <w:rsid w:val="00E50E15"/>
    <w:rsid w:val="00E51EAF"/>
    <w:rsid w:val="00E51F1F"/>
    <w:rsid w:val="00E521F0"/>
    <w:rsid w:val="00E52DF8"/>
    <w:rsid w:val="00E5414C"/>
    <w:rsid w:val="00E5492A"/>
    <w:rsid w:val="00E55128"/>
    <w:rsid w:val="00E552CC"/>
    <w:rsid w:val="00E567E7"/>
    <w:rsid w:val="00E56D6C"/>
    <w:rsid w:val="00E57E0C"/>
    <w:rsid w:val="00E602C8"/>
    <w:rsid w:val="00E6099E"/>
    <w:rsid w:val="00E61026"/>
    <w:rsid w:val="00E628D2"/>
    <w:rsid w:val="00E6310B"/>
    <w:rsid w:val="00E6437F"/>
    <w:rsid w:val="00E6515B"/>
    <w:rsid w:val="00E656A2"/>
    <w:rsid w:val="00E66ADB"/>
    <w:rsid w:val="00E66BFB"/>
    <w:rsid w:val="00E7003C"/>
    <w:rsid w:val="00E7036F"/>
    <w:rsid w:val="00E70445"/>
    <w:rsid w:val="00E7048B"/>
    <w:rsid w:val="00E70661"/>
    <w:rsid w:val="00E70A34"/>
    <w:rsid w:val="00E72429"/>
    <w:rsid w:val="00E72F95"/>
    <w:rsid w:val="00E7326B"/>
    <w:rsid w:val="00E73645"/>
    <w:rsid w:val="00E7400E"/>
    <w:rsid w:val="00E7462D"/>
    <w:rsid w:val="00E76E86"/>
    <w:rsid w:val="00E771A3"/>
    <w:rsid w:val="00E77BA0"/>
    <w:rsid w:val="00E807B9"/>
    <w:rsid w:val="00E80972"/>
    <w:rsid w:val="00E80EB5"/>
    <w:rsid w:val="00E8153B"/>
    <w:rsid w:val="00E8183D"/>
    <w:rsid w:val="00E8232D"/>
    <w:rsid w:val="00E82F2D"/>
    <w:rsid w:val="00E83891"/>
    <w:rsid w:val="00E839B6"/>
    <w:rsid w:val="00E83E92"/>
    <w:rsid w:val="00E842C6"/>
    <w:rsid w:val="00E84332"/>
    <w:rsid w:val="00E857D8"/>
    <w:rsid w:val="00E85AA7"/>
    <w:rsid w:val="00E8698D"/>
    <w:rsid w:val="00E86C72"/>
    <w:rsid w:val="00E8737C"/>
    <w:rsid w:val="00E87821"/>
    <w:rsid w:val="00E87A1C"/>
    <w:rsid w:val="00E906B2"/>
    <w:rsid w:val="00E91E5C"/>
    <w:rsid w:val="00E92B23"/>
    <w:rsid w:val="00E93ACA"/>
    <w:rsid w:val="00E944FE"/>
    <w:rsid w:val="00E95C29"/>
    <w:rsid w:val="00E9663F"/>
    <w:rsid w:val="00E969DA"/>
    <w:rsid w:val="00E9774B"/>
    <w:rsid w:val="00E97909"/>
    <w:rsid w:val="00E97BB0"/>
    <w:rsid w:val="00EA03D1"/>
    <w:rsid w:val="00EA04FB"/>
    <w:rsid w:val="00EA07B5"/>
    <w:rsid w:val="00EA0B60"/>
    <w:rsid w:val="00EA140C"/>
    <w:rsid w:val="00EA2387"/>
    <w:rsid w:val="00EA2742"/>
    <w:rsid w:val="00EA279B"/>
    <w:rsid w:val="00EA3737"/>
    <w:rsid w:val="00EA3850"/>
    <w:rsid w:val="00EA3C68"/>
    <w:rsid w:val="00EA4D6A"/>
    <w:rsid w:val="00EA696C"/>
    <w:rsid w:val="00EA69BC"/>
    <w:rsid w:val="00EA6B01"/>
    <w:rsid w:val="00EA6DE1"/>
    <w:rsid w:val="00EA7C78"/>
    <w:rsid w:val="00EB1296"/>
    <w:rsid w:val="00EB14D3"/>
    <w:rsid w:val="00EB17BE"/>
    <w:rsid w:val="00EB1B7D"/>
    <w:rsid w:val="00EB1BEB"/>
    <w:rsid w:val="00EB1C1B"/>
    <w:rsid w:val="00EB1D6F"/>
    <w:rsid w:val="00EB2C92"/>
    <w:rsid w:val="00EB4017"/>
    <w:rsid w:val="00EB4B52"/>
    <w:rsid w:val="00EB5048"/>
    <w:rsid w:val="00EB7A48"/>
    <w:rsid w:val="00EB7D69"/>
    <w:rsid w:val="00EC08D6"/>
    <w:rsid w:val="00EC1970"/>
    <w:rsid w:val="00EC1AFB"/>
    <w:rsid w:val="00EC21B1"/>
    <w:rsid w:val="00EC30E0"/>
    <w:rsid w:val="00EC3397"/>
    <w:rsid w:val="00EC3508"/>
    <w:rsid w:val="00EC3929"/>
    <w:rsid w:val="00EC3B6B"/>
    <w:rsid w:val="00EC5E22"/>
    <w:rsid w:val="00EC6A49"/>
    <w:rsid w:val="00EC6ADB"/>
    <w:rsid w:val="00EC7112"/>
    <w:rsid w:val="00EC7F08"/>
    <w:rsid w:val="00ED009A"/>
    <w:rsid w:val="00ED0D2B"/>
    <w:rsid w:val="00ED1948"/>
    <w:rsid w:val="00ED194D"/>
    <w:rsid w:val="00ED209B"/>
    <w:rsid w:val="00ED2924"/>
    <w:rsid w:val="00ED2C03"/>
    <w:rsid w:val="00ED321B"/>
    <w:rsid w:val="00ED406B"/>
    <w:rsid w:val="00ED45AD"/>
    <w:rsid w:val="00ED5CF0"/>
    <w:rsid w:val="00ED5DF0"/>
    <w:rsid w:val="00ED653E"/>
    <w:rsid w:val="00ED6FAA"/>
    <w:rsid w:val="00ED722E"/>
    <w:rsid w:val="00EE019C"/>
    <w:rsid w:val="00EE02B1"/>
    <w:rsid w:val="00EE080B"/>
    <w:rsid w:val="00EE0A17"/>
    <w:rsid w:val="00EE0B64"/>
    <w:rsid w:val="00EE25F1"/>
    <w:rsid w:val="00EE29D9"/>
    <w:rsid w:val="00EE3135"/>
    <w:rsid w:val="00EE3267"/>
    <w:rsid w:val="00EE3397"/>
    <w:rsid w:val="00EE3519"/>
    <w:rsid w:val="00EE3B1C"/>
    <w:rsid w:val="00EE400B"/>
    <w:rsid w:val="00EE42DA"/>
    <w:rsid w:val="00EE4927"/>
    <w:rsid w:val="00EE4A86"/>
    <w:rsid w:val="00EE4B76"/>
    <w:rsid w:val="00EE576C"/>
    <w:rsid w:val="00EE5C9D"/>
    <w:rsid w:val="00EE62ED"/>
    <w:rsid w:val="00EE65EC"/>
    <w:rsid w:val="00EE6E13"/>
    <w:rsid w:val="00EE7B70"/>
    <w:rsid w:val="00EE7CBF"/>
    <w:rsid w:val="00EF0298"/>
    <w:rsid w:val="00EF03EB"/>
    <w:rsid w:val="00EF0BEE"/>
    <w:rsid w:val="00EF12FD"/>
    <w:rsid w:val="00EF38ED"/>
    <w:rsid w:val="00EF49AE"/>
    <w:rsid w:val="00EF5AFC"/>
    <w:rsid w:val="00EF5FB5"/>
    <w:rsid w:val="00EF6433"/>
    <w:rsid w:val="00EF66B2"/>
    <w:rsid w:val="00EF7B97"/>
    <w:rsid w:val="00F008DF"/>
    <w:rsid w:val="00F01386"/>
    <w:rsid w:val="00F03A90"/>
    <w:rsid w:val="00F040F4"/>
    <w:rsid w:val="00F04433"/>
    <w:rsid w:val="00F05C60"/>
    <w:rsid w:val="00F07379"/>
    <w:rsid w:val="00F077E1"/>
    <w:rsid w:val="00F078CB"/>
    <w:rsid w:val="00F07C21"/>
    <w:rsid w:val="00F109DD"/>
    <w:rsid w:val="00F10B56"/>
    <w:rsid w:val="00F10F12"/>
    <w:rsid w:val="00F1119D"/>
    <w:rsid w:val="00F11C0D"/>
    <w:rsid w:val="00F12BBF"/>
    <w:rsid w:val="00F13631"/>
    <w:rsid w:val="00F13C21"/>
    <w:rsid w:val="00F13CAB"/>
    <w:rsid w:val="00F13D15"/>
    <w:rsid w:val="00F15587"/>
    <w:rsid w:val="00F155A9"/>
    <w:rsid w:val="00F16A6D"/>
    <w:rsid w:val="00F17196"/>
    <w:rsid w:val="00F20235"/>
    <w:rsid w:val="00F202C2"/>
    <w:rsid w:val="00F20561"/>
    <w:rsid w:val="00F20DCF"/>
    <w:rsid w:val="00F2141E"/>
    <w:rsid w:val="00F21748"/>
    <w:rsid w:val="00F217E4"/>
    <w:rsid w:val="00F2194E"/>
    <w:rsid w:val="00F2256B"/>
    <w:rsid w:val="00F22E65"/>
    <w:rsid w:val="00F22EA2"/>
    <w:rsid w:val="00F2463C"/>
    <w:rsid w:val="00F25258"/>
    <w:rsid w:val="00F25769"/>
    <w:rsid w:val="00F25A3C"/>
    <w:rsid w:val="00F264AA"/>
    <w:rsid w:val="00F26978"/>
    <w:rsid w:val="00F2746D"/>
    <w:rsid w:val="00F27A5A"/>
    <w:rsid w:val="00F306FC"/>
    <w:rsid w:val="00F3095F"/>
    <w:rsid w:val="00F30967"/>
    <w:rsid w:val="00F3179D"/>
    <w:rsid w:val="00F3193E"/>
    <w:rsid w:val="00F32D3C"/>
    <w:rsid w:val="00F332D8"/>
    <w:rsid w:val="00F33E29"/>
    <w:rsid w:val="00F3440F"/>
    <w:rsid w:val="00F34662"/>
    <w:rsid w:val="00F34B3C"/>
    <w:rsid w:val="00F34FE5"/>
    <w:rsid w:val="00F3552A"/>
    <w:rsid w:val="00F358BE"/>
    <w:rsid w:val="00F36DC6"/>
    <w:rsid w:val="00F37C55"/>
    <w:rsid w:val="00F37D28"/>
    <w:rsid w:val="00F40152"/>
    <w:rsid w:val="00F4021D"/>
    <w:rsid w:val="00F40D67"/>
    <w:rsid w:val="00F41033"/>
    <w:rsid w:val="00F410B7"/>
    <w:rsid w:val="00F414D9"/>
    <w:rsid w:val="00F41AA3"/>
    <w:rsid w:val="00F420C4"/>
    <w:rsid w:val="00F4231B"/>
    <w:rsid w:val="00F424A2"/>
    <w:rsid w:val="00F42C36"/>
    <w:rsid w:val="00F44BBD"/>
    <w:rsid w:val="00F452D2"/>
    <w:rsid w:val="00F4722E"/>
    <w:rsid w:val="00F473F1"/>
    <w:rsid w:val="00F503DD"/>
    <w:rsid w:val="00F514F3"/>
    <w:rsid w:val="00F518F6"/>
    <w:rsid w:val="00F51927"/>
    <w:rsid w:val="00F51CCC"/>
    <w:rsid w:val="00F5288E"/>
    <w:rsid w:val="00F528E9"/>
    <w:rsid w:val="00F5308F"/>
    <w:rsid w:val="00F53666"/>
    <w:rsid w:val="00F53833"/>
    <w:rsid w:val="00F54466"/>
    <w:rsid w:val="00F54A63"/>
    <w:rsid w:val="00F57BBC"/>
    <w:rsid w:val="00F60929"/>
    <w:rsid w:val="00F6093B"/>
    <w:rsid w:val="00F611F6"/>
    <w:rsid w:val="00F628B0"/>
    <w:rsid w:val="00F6313C"/>
    <w:rsid w:val="00F647D0"/>
    <w:rsid w:val="00F64F56"/>
    <w:rsid w:val="00F65F27"/>
    <w:rsid w:val="00F6646D"/>
    <w:rsid w:val="00F66CDA"/>
    <w:rsid w:val="00F67819"/>
    <w:rsid w:val="00F70047"/>
    <w:rsid w:val="00F716EB"/>
    <w:rsid w:val="00F7186B"/>
    <w:rsid w:val="00F71E75"/>
    <w:rsid w:val="00F7324E"/>
    <w:rsid w:val="00F73480"/>
    <w:rsid w:val="00F7433B"/>
    <w:rsid w:val="00F745AE"/>
    <w:rsid w:val="00F747DD"/>
    <w:rsid w:val="00F7598C"/>
    <w:rsid w:val="00F765CE"/>
    <w:rsid w:val="00F76BAF"/>
    <w:rsid w:val="00F77414"/>
    <w:rsid w:val="00F77597"/>
    <w:rsid w:val="00F80298"/>
    <w:rsid w:val="00F80901"/>
    <w:rsid w:val="00F80E11"/>
    <w:rsid w:val="00F80EB0"/>
    <w:rsid w:val="00F812CA"/>
    <w:rsid w:val="00F826D8"/>
    <w:rsid w:val="00F83568"/>
    <w:rsid w:val="00F8446B"/>
    <w:rsid w:val="00F84F26"/>
    <w:rsid w:val="00F84F2C"/>
    <w:rsid w:val="00F85685"/>
    <w:rsid w:val="00F85E5C"/>
    <w:rsid w:val="00F86318"/>
    <w:rsid w:val="00F8667A"/>
    <w:rsid w:val="00F86A74"/>
    <w:rsid w:val="00F86E39"/>
    <w:rsid w:val="00F86E54"/>
    <w:rsid w:val="00F8757C"/>
    <w:rsid w:val="00F90396"/>
    <w:rsid w:val="00F90682"/>
    <w:rsid w:val="00F90A15"/>
    <w:rsid w:val="00F9178F"/>
    <w:rsid w:val="00F91E6A"/>
    <w:rsid w:val="00F92B3D"/>
    <w:rsid w:val="00F940F3"/>
    <w:rsid w:val="00F9501B"/>
    <w:rsid w:val="00F95359"/>
    <w:rsid w:val="00F95711"/>
    <w:rsid w:val="00F957D0"/>
    <w:rsid w:val="00F963C9"/>
    <w:rsid w:val="00F9711F"/>
    <w:rsid w:val="00F978A2"/>
    <w:rsid w:val="00FA063B"/>
    <w:rsid w:val="00FA0D5F"/>
    <w:rsid w:val="00FA13BD"/>
    <w:rsid w:val="00FA1587"/>
    <w:rsid w:val="00FA23BB"/>
    <w:rsid w:val="00FA294E"/>
    <w:rsid w:val="00FA36F4"/>
    <w:rsid w:val="00FA39F7"/>
    <w:rsid w:val="00FA4107"/>
    <w:rsid w:val="00FA418B"/>
    <w:rsid w:val="00FA4301"/>
    <w:rsid w:val="00FA5ED1"/>
    <w:rsid w:val="00FA6420"/>
    <w:rsid w:val="00FA68CF"/>
    <w:rsid w:val="00FA68F8"/>
    <w:rsid w:val="00FA69D1"/>
    <w:rsid w:val="00FA6B29"/>
    <w:rsid w:val="00FA6BAD"/>
    <w:rsid w:val="00FA6DD8"/>
    <w:rsid w:val="00FA746D"/>
    <w:rsid w:val="00FA7E8C"/>
    <w:rsid w:val="00FB009C"/>
    <w:rsid w:val="00FB08C8"/>
    <w:rsid w:val="00FB10C0"/>
    <w:rsid w:val="00FB1E56"/>
    <w:rsid w:val="00FB2489"/>
    <w:rsid w:val="00FB339C"/>
    <w:rsid w:val="00FB5475"/>
    <w:rsid w:val="00FB7D42"/>
    <w:rsid w:val="00FC02E9"/>
    <w:rsid w:val="00FC161E"/>
    <w:rsid w:val="00FC1885"/>
    <w:rsid w:val="00FC1E1F"/>
    <w:rsid w:val="00FC2787"/>
    <w:rsid w:val="00FC2B6D"/>
    <w:rsid w:val="00FC32A8"/>
    <w:rsid w:val="00FC3B97"/>
    <w:rsid w:val="00FC401D"/>
    <w:rsid w:val="00FC43F7"/>
    <w:rsid w:val="00FC4A00"/>
    <w:rsid w:val="00FC4AB1"/>
    <w:rsid w:val="00FC51C7"/>
    <w:rsid w:val="00FC5535"/>
    <w:rsid w:val="00FC71E3"/>
    <w:rsid w:val="00FC7306"/>
    <w:rsid w:val="00FD0E80"/>
    <w:rsid w:val="00FD13F2"/>
    <w:rsid w:val="00FD1534"/>
    <w:rsid w:val="00FD1F44"/>
    <w:rsid w:val="00FD20C8"/>
    <w:rsid w:val="00FD3694"/>
    <w:rsid w:val="00FD369D"/>
    <w:rsid w:val="00FD405F"/>
    <w:rsid w:val="00FD421D"/>
    <w:rsid w:val="00FD43EA"/>
    <w:rsid w:val="00FD458C"/>
    <w:rsid w:val="00FD4E60"/>
    <w:rsid w:val="00FD5E90"/>
    <w:rsid w:val="00FD6104"/>
    <w:rsid w:val="00FD6BCE"/>
    <w:rsid w:val="00FE036F"/>
    <w:rsid w:val="00FE065F"/>
    <w:rsid w:val="00FE0904"/>
    <w:rsid w:val="00FE1920"/>
    <w:rsid w:val="00FE1D10"/>
    <w:rsid w:val="00FE257E"/>
    <w:rsid w:val="00FE4001"/>
    <w:rsid w:val="00FE4A8B"/>
    <w:rsid w:val="00FE5917"/>
    <w:rsid w:val="00FE6E20"/>
    <w:rsid w:val="00FE7108"/>
    <w:rsid w:val="00FE789C"/>
    <w:rsid w:val="00FE7BA7"/>
    <w:rsid w:val="00FF03C1"/>
    <w:rsid w:val="00FF0439"/>
    <w:rsid w:val="00FF1886"/>
    <w:rsid w:val="00FF1E04"/>
    <w:rsid w:val="00FF2E7C"/>
    <w:rsid w:val="00FF3F36"/>
    <w:rsid w:val="00FF4878"/>
    <w:rsid w:val="00FF4DB8"/>
    <w:rsid w:val="00FF51EA"/>
    <w:rsid w:val="00FF6AD0"/>
    <w:rsid w:val="00FF6B43"/>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5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aliases w:val="Kernaussagen Bullets,Bullet List,FooterText,numbered,Paragraphe de liste1,Bulletr List Paragraph,列出段落,列出段落1,List Paragraph1,彩色列表 - 着色 11,????,????1,???? - ?? 11,20_Aufzählung,Standard zweite Ebene,Aufzählung"/>
    <w:basedOn w:val="Standard"/>
    <w:link w:val="ListenabsatzZch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unhideWhenUsed/>
    <w:rsid w:val="00B62546"/>
    <w:pPr>
      <w:spacing w:line="240" w:lineRule="auto"/>
    </w:pPr>
    <w:rPr>
      <w:sz w:val="20"/>
      <w:szCs w:val="20"/>
    </w:rPr>
  </w:style>
  <w:style w:type="character" w:customStyle="1" w:styleId="KommentartextZchn">
    <w:name w:val="Kommentartext Zchn"/>
    <w:basedOn w:val="Absatz-Standardschriftart"/>
    <w:link w:val="Kommentartext"/>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character" w:customStyle="1" w:styleId="ListenabsatzZchn">
    <w:name w:val="Listenabsatz Zchn"/>
    <w:aliases w:val="Kernaussagen Bullets Zchn,Bullet List Zchn,FooterText Zchn,numbered Zchn,Paragraphe de liste1 Zchn,Bulletr List Paragraph Zchn,列出段落 Zchn,列出段落1 Zchn,List Paragraph1 Zchn,彩色列表 - 着色 11 Zchn,???? Zchn,????1 Zchn,???? - ?? 11 Zchn"/>
    <w:basedOn w:val="Absatz-Standardschriftart"/>
    <w:link w:val="Listenabsatz"/>
    <w:uiPriority w:val="34"/>
    <w:qFormat/>
    <w:locked/>
    <w:rsid w:val="00EE400B"/>
    <w:rPr>
      <w:rFonts w:asciiTheme="minorHAnsi" w:eastAsiaTheme="minorEastAsia" w:hAnsiTheme="minorHAnsi" w:cstheme="minorBidi"/>
      <w:sz w:val="22"/>
      <w:szCs w:val="22"/>
      <w:lang w:eastAsia="zh-CN"/>
    </w:rPr>
  </w:style>
  <w:style w:type="character" w:customStyle="1" w:styleId="UnresolvedMention1">
    <w:name w:val="Unresolved Mention1"/>
    <w:basedOn w:val="Absatz-Standardschriftart"/>
    <w:uiPriority w:val="99"/>
    <w:semiHidden/>
    <w:unhideWhenUsed/>
    <w:rsid w:val="00542EAC"/>
    <w:rPr>
      <w:color w:val="605E5C"/>
      <w:shd w:val="clear" w:color="auto" w:fill="E1DFDD"/>
    </w:rPr>
  </w:style>
  <w:style w:type="character" w:customStyle="1" w:styleId="apple-converted-space">
    <w:name w:val="apple-converted-space"/>
    <w:basedOn w:val="Absatz-Standardschriftart"/>
    <w:rsid w:val="0085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096563445">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6864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volkswagen.de/wlt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vwpress_de" TargetMode="External"/><Relationship Id="rId5" Type="http://schemas.openxmlformats.org/officeDocument/2006/relationships/webSettings" Target="webSettings.xml"/><Relationship Id="rId15" Type="http://schemas.openxmlformats.org/officeDocument/2006/relationships/hyperlink" Target="https://www.volkswagen-media-services.com/" TargetMode="External"/><Relationship Id="rId10" Type="http://schemas.openxmlformats.org/officeDocument/2006/relationships/hyperlink" Target="https://twitter.com/VWGrou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0454-C557-42FE-BDB3-9DC7C516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3718</Words>
  <Characters>20597</Characters>
  <Application>Microsoft Office Word</Application>
  <DocSecurity>0</DocSecurity>
  <Lines>171</Lines>
  <Paragraphs>48</Paragraphs>
  <ScaleCrop>false</ScaleCrop>
  <Manager/>
  <Company/>
  <LinksUpToDate>false</LinksUpToDate>
  <CharactersWithSpaces>24267</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2023-09-01T13:58:00Z</dcterms:created>
  <dcterms:modified xsi:type="dcterms:W3CDTF">2023-09-01T14:19:00Z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2023-09-01T13:59:10Z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b812fe25-cb17-499e-bf2a-09d5ee268b63</vt:lpwstr>
  </property>
  <property fmtid="{D5CDD505-2E9C-101B-9397-08002B2CF9AE}" pid="8" name="MSIP_Label_a6b84135-ab90-4b03-a415-784f8f15a7f1_ContentBits">
    <vt:lpwstr>0</vt:lpwstr>
  </property>
</Properties>
</file>